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1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772"/>
      </w:tblGrid>
      <w:tr w:rsidR="007B57FF" w:rsidRPr="003C6EA7" w14:paraId="2F8FC947" w14:textId="77777777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6FB28B1D" w14:textId="77777777" w:rsidR="007B57FF" w:rsidRPr="003B0959" w:rsidRDefault="007B57FF" w:rsidP="00F83544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1062E2">
              <w:rPr>
                <w:rFonts w:cs="Arial"/>
                <w:b/>
                <w:noProof/>
                <w:sz w:val="32"/>
                <w:szCs w:val="32"/>
                <w:lang w:eastAsia="fr-FR"/>
              </w:rPr>
              <w:t>Laboratoire</w:t>
            </w:r>
            <w:r w:rsidRPr="003B0959">
              <w:rPr>
                <w:rFonts w:cs="Arial"/>
                <w:b/>
                <w:noProof/>
                <w:sz w:val="32"/>
                <w:szCs w:val="32"/>
                <w:lang w:eastAsia="fr-FR"/>
              </w:rPr>
              <w:t xml:space="preserve"> </w:t>
            </w:r>
            <w:r w:rsidRPr="00F83544">
              <w:rPr>
                <w:rFonts w:cs="Arial"/>
                <w:b/>
                <w:noProof/>
                <w:sz w:val="32"/>
                <w:szCs w:val="32"/>
                <w:lang w:eastAsia="fr-FR"/>
              </w:rPr>
              <w:t>de BIO</w:t>
            </w:r>
            <w:r w:rsidR="00F83544" w:rsidRPr="00F83544">
              <w:rPr>
                <w:rFonts w:cs="Arial"/>
                <w:b/>
                <w:noProof/>
                <w:sz w:val="32"/>
                <w:szCs w:val="32"/>
                <w:lang w:eastAsia="fr-FR"/>
              </w:rPr>
              <w:t>LOGIE</w:t>
            </w:r>
          </w:p>
        </w:tc>
      </w:tr>
      <w:tr w:rsidR="007B57FF" w:rsidRPr="003B0959" w14:paraId="63FE641C" w14:textId="77777777">
        <w:trPr>
          <w:gridAfter w:val="1"/>
          <w:wAfter w:w="2285" w:type="pct"/>
          <w:trHeight w:val="397"/>
        </w:trPr>
        <w:tc>
          <w:tcPr>
            <w:tcW w:w="2715" w:type="pct"/>
            <w:shd w:val="clear" w:color="auto" w:fill="C45911" w:themeFill="accent2" w:themeFillShade="BF"/>
            <w:vAlign w:val="center"/>
          </w:tcPr>
          <w:p w14:paraId="3A297871" w14:textId="16713707" w:rsidR="007B57FF" w:rsidRPr="003B0959" w:rsidRDefault="00254F6B" w:rsidP="00B61071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8C679" wp14:editId="6C8A732B">
                      <wp:simplePos x="0" y="0"/>
                      <wp:positionH relativeFrom="margin">
                        <wp:posOffset>3403600</wp:posOffset>
                      </wp:positionH>
                      <wp:positionV relativeFrom="paragraph">
                        <wp:posOffset>93980</wp:posOffset>
                      </wp:positionV>
                      <wp:extent cx="374015" cy="344805"/>
                      <wp:effectExtent l="95250" t="114300" r="0" b="0"/>
                      <wp:wrapNone/>
                      <wp:docPr id="26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484331">
                                <a:off x="0" y="0"/>
                                <a:ext cx="374015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6E0BE4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2" o:spid="_x0000_s1026" type="#_x0000_t5" style="position:absolute;margin-left:268pt;margin-top:7.4pt;width:29.45pt;height:27.15pt;rotation:8174885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" fillcolor="white [3212]" strokecolor="white [3212]" strokeweight="1pt">
                      <v:path arrowok="t"/>
                      <w10:wrap anchorx="margin"/>
                    </v:shape>
                  </w:pict>
                </mc:Fallback>
              </mc:AlternateContent>
            </w:r>
            <w:r w:rsidR="007B57FF" w:rsidRPr="003B0959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Outils pour l’analyse </w:t>
            </w:r>
            <w:r w:rsidR="007B57FF" w:rsidRPr="003B0959">
              <w:rPr>
                <w:rFonts w:cs="Arial"/>
                <w:b/>
                <w:i/>
                <w:noProof/>
                <w:color w:val="FFFFFF" w:themeColor="background1"/>
                <w:sz w:val="28"/>
                <w:lang w:eastAsia="fr-FR"/>
              </w:rPr>
              <w:t>a priori</w:t>
            </w:r>
            <w:r w:rsidR="007B57FF" w:rsidRPr="003B0959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 des risques</w:t>
            </w:r>
          </w:p>
        </w:tc>
      </w:tr>
    </w:tbl>
    <w:p w14:paraId="315376F1" w14:textId="77777777" w:rsidR="00C03E48" w:rsidRDefault="00C03E48"/>
    <w:p w14:paraId="6A06BD30" w14:textId="77777777" w:rsidR="007B57FF" w:rsidRPr="00F83544" w:rsidRDefault="00F83544" w:rsidP="00B61071">
      <w:pPr>
        <w:pStyle w:val="Titre1"/>
      </w:pPr>
      <w:r w:rsidRPr="00F83544">
        <w:t>Situation professionnelle</w:t>
      </w:r>
    </w:p>
    <w:p w14:paraId="1F94B8C6" w14:textId="2F51A350" w:rsidR="007B57FF" w:rsidRDefault="00F83544" w:rsidP="007B57FF">
      <w:pPr>
        <w:rPr>
          <w:rFonts w:eastAsia="Times New Roman"/>
          <w:kern w:val="3"/>
        </w:rPr>
      </w:pPr>
      <w:r>
        <w:t>Dans le laboratoire</w:t>
      </w:r>
      <w:r w:rsidR="007B57FF" w:rsidRPr="00AD476E">
        <w:t xml:space="preserve">, le technicien réalise </w:t>
      </w:r>
      <w:r w:rsidR="007B57FF">
        <w:t>le</w:t>
      </w:r>
      <w:r w:rsidR="007B57FF" w:rsidRPr="00AD476E">
        <w:t xml:space="preserve"> dosage </w:t>
      </w:r>
      <w:r w:rsidR="00B61071">
        <w:rPr>
          <w:rFonts w:eastAsia="Times New Roman"/>
          <w:kern w:val="3"/>
        </w:rPr>
        <w:t>de la quantité totale de</w:t>
      </w:r>
      <w:r w:rsidR="007B57FF" w:rsidRPr="00ED705A">
        <w:rPr>
          <w:rFonts w:eastAsia="Times New Roman"/>
          <w:kern w:val="3"/>
        </w:rPr>
        <w:t xml:space="preserve"> catécholamines</w:t>
      </w:r>
      <w:r w:rsidR="00B61071">
        <w:rPr>
          <w:rFonts w:eastAsia="Times New Roman"/>
          <w:kern w:val="3"/>
        </w:rPr>
        <w:t xml:space="preserve"> libérées sur </w:t>
      </w:r>
      <w:r w:rsidR="00B61071" w:rsidRPr="001062E2">
        <w:rPr>
          <w:rFonts w:eastAsia="Times New Roman"/>
          <w:kern w:val="3"/>
        </w:rPr>
        <w:t>24</w:t>
      </w:r>
      <w:r w:rsidR="00F966F2" w:rsidRPr="001062E2">
        <w:rPr>
          <w:rFonts w:eastAsia="Times New Roman"/>
          <w:kern w:val="3"/>
        </w:rPr>
        <w:t> </w:t>
      </w:r>
      <w:r w:rsidR="00B61071" w:rsidRPr="001062E2">
        <w:rPr>
          <w:rFonts w:eastAsia="Times New Roman"/>
          <w:kern w:val="3"/>
        </w:rPr>
        <w:t>h</w:t>
      </w:r>
      <w:r w:rsidR="00B61071">
        <w:rPr>
          <w:rFonts w:eastAsia="Times New Roman"/>
          <w:kern w:val="3"/>
        </w:rPr>
        <w:t xml:space="preserve"> dans l’urine</w:t>
      </w:r>
      <w:r w:rsidR="00F14EF0">
        <w:rPr>
          <w:rFonts w:eastAsia="Times New Roman"/>
          <w:kern w:val="3"/>
        </w:rPr>
        <w:t xml:space="preserve"> </w:t>
      </w:r>
      <w:r w:rsidR="00B61071">
        <w:rPr>
          <w:rFonts w:eastAsia="Times New Roman"/>
          <w:kern w:val="3"/>
        </w:rPr>
        <w:t>d’</w:t>
      </w:r>
      <w:r w:rsidR="00147581">
        <w:rPr>
          <w:rFonts w:eastAsia="Times New Roman"/>
          <w:kern w:val="3"/>
        </w:rPr>
        <w:t>un patient</w:t>
      </w:r>
      <w:r w:rsidR="002F1389">
        <w:rPr>
          <w:rFonts w:eastAsia="Times New Roman"/>
          <w:kern w:val="3"/>
        </w:rPr>
        <w:t xml:space="preserve"> hospitalisé atteint </w:t>
      </w:r>
      <w:r w:rsidR="00B61071">
        <w:rPr>
          <w:rFonts w:eastAsia="Times New Roman"/>
          <w:kern w:val="3"/>
        </w:rPr>
        <w:t>d’une tumeur de type phéochromocytome</w:t>
      </w:r>
      <w:r w:rsidR="00147581">
        <w:rPr>
          <w:rFonts w:eastAsia="Times New Roman"/>
          <w:kern w:val="3"/>
        </w:rPr>
        <w:t xml:space="preserve"> </w:t>
      </w:r>
      <w:r w:rsidR="007B57FF" w:rsidRPr="00ED705A">
        <w:rPr>
          <w:rFonts w:eastAsia="Times New Roman"/>
          <w:kern w:val="3"/>
        </w:rPr>
        <w:t xml:space="preserve">par </w:t>
      </w:r>
      <w:r w:rsidR="008C59D3" w:rsidRPr="00ED705A">
        <w:rPr>
          <w:rFonts w:eastAsia="Times New Roman"/>
          <w:kern w:val="3"/>
        </w:rPr>
        <w:t>LC</w:t>
      </w:r>
      <w:r w:rsidR="008C59D3">
        <w:rPr>
          <w:rFonts w:eastAsia="Times New Roman"/>
          <w:kern w:val="3"/>
        </w:rPr>
        <w:t>-</w:t>
      </w:r>
      <w:r w:rsidR="008C59D3" w:rsidRPr="00ED705A">
        <w:rPr>
          <w:rFonts w:eastAsia="Times New Roman"/>
          <w:kern w:val="3"/>
        </w:rPr>
        <w:t>MS</w:t>
      </w:r>
      <w:r w:rsidR="008C59D3">
        <w:rPr>
          <w:rFonts w:eastAsia="Times New Roman"/>
          <w:kern w:val="3"/>
        </w:rPr>
        <w:t>-</w:t>
      </w:r>
      <w:r w:rsidR="008C59D3" w:rsidRPr="00ED705A">
        <w:rPr>
          <w:rFonts w:eastAsia="Times New Roman"/>
          <w:kern w:val="3"/>
        </w:rPr>
        <w:t>MS</w:t>
      </w:r>
      <w:r w:rsidR="008C59D3">
        <w:rPr>
          <w:rFonts w:eastAsia="Times New Roman"/>
          <w:kern w:val="3"/>
        </w:rPr>
        <w:t xml:space="preserve">, </w:t>
      </w:r>
      <w:r w:rsidR="008C59D3" w:rsidRPr="001B4A09">
        <w:rPr>
          <w:rFonts w:eastAsia="Times New Roman"/>
          <w:kern w:val="3"/>
        </w:rPr>
        <w:t>une</w:t>
      </w:r>
      <w:r w:rsidR="008C59D3">
        <w:rPr>
          <w:rFonts w:eastAsia="Times New Roman"/>
          <w:kern w:val="3"/>
        </w:rPr>
        <w:t xml:space="preserve"> technique de </w:t>
      </w:r>
      <w:r w:rsidR="007B57FF" w:rsidRPr="00ED705A">
        <w:rPr>
          <w:rFonts w:eastAsia="Times New Roman"/>
          <w:kern w:val="3"/>
        </w:rPr>
        <w:t xml:space="preserve">chromatographie liquide couplée à </w:t>
      </w:r>
      <w:r w:rsidR="008C59D3">
        <w:rPr>
          <w:rFonts w:eastAsia="Times New Roman"/>
          <w:kern w:val="3"/>
        </w:rPr>
        <w:t xml:space="preserve">de </w:t>
      </w:r>
      <w:r w:rsidR="007B57FF" w:rsidRPr="00ED705A">
        <w:rPr>
          <w:rFonts w:eastAsia="Times New Roman"/>
          <w:kern w:val="3"/>
        </w:rPr>
        <w:t>la s</w:t>
      </w:r>
      <w:r w:rsidR="008C59D3">
        <w:rPr>
          <w:rFonts w:eastAsia="Times New Roman"/>
          <w:kern w:val="3"/>
        </w:rPr>
        <w:t>pectrométrie de masse en tandem</w:t>
      </w:r>
      <w:r w:rsidR="007B57FF">
        <w:rPr>
          <w:rFonts w:eastAsia="Times New Roman"/>
          <w:kern w:val="3"/>
        </w:rPr>
        <w:t>.</w:t>
      </w:r>
      <w:r w:rsidR="00DE6051">
        <w:rPr>
          <w:rFonts w:eastAsia="Times New Roman"/>
          <w:kern w:val="3"/>
        </w:rPr>
        <w:t xml:space="preserve"> </w:t>
      </w:r>
      <w:r w:rsidR="007B57FF" w:rsidRPr="00ED705A">
        <w:rPr>
          <w:rFonts w:eastAsia="Times New Roman"/>
          <w:kern w:val="3"/>
        </w:rPr>
        <w:t>L’analyse se fait sur un recueil</w:t>
      </w:r>
      <w:r>
        <w:rPr>
          <w:rFonts w:eastAsia="Times New Roman"/>
          <w:kern w:val="3"/>
        </w:rPr>
        <w:t xml:space="preserve"> </w:t>
      </w:r>
      <w:r w:rsidR="008C59D3">
        <w:rPr>
          <w:rFonts w:eastAsia="Times New Roman"/>
          <w:kern w:val="3"/>
        </w:rPr>
        <w:t xml:space="preserve">d’urine </w:t>
      </w:r>
      <w:r>
        <w:rPr>
          <w:rFonts w:eastAsia="Times New Roman"/>
          <w:kern w:val="3"/>
        </w:rPr>
        <w:t xml:space="preserve">pendant </w:t>
      </w:r>
      <w:r w:rsidR="007B57FF" w:rsidRPr="00ED705A">
        <w:rPr>
          <w:rFonts w:eastAsia="Times New Roman"/>
          <w:kern w:val="3"/>
        </w:rPr>
        <w:t>24</w:t>
      </w:r>
      <w:r w:rsidR="007B57FF">
        <w:rPr>
          <w:rFonts w:eastAsia="Times New Roman"/>
          <w:kern w:val="3"/>
        </w:rPr>
        <w:t xml:space="preserve"> </w:t>
      </w:r>
      <w:r w:rsidR="007B57FF" w:rsidRPr="00ED705A">
        <w:rPr>
          <w:rFonts w:eastAsia="Times New Roman"/>
          <w:kern w:val="3"/>
        </w:rPr>
        <w:t>h</w:t>
      </w:r>
      <w:r w:rsidR="007B57FF">
        <w:rPr>
          <w:rFonts w:eastAsia="Times New Roman"/>
          <w:kern w:val="3"/>
        </w:rPr>
        <w:t>eures.</w:t>
      </w:r>
      <w:r w:rsidR="00DE6051">
        <w:rPr>
          <w:rFonts w:eastAsia="Times New Roman"/>
          <w:kern w:val="3"/>
        </w:rPr>
        <w:t xml:space="preserve"> </w:t>
      </w:r>
      <w:r w:rsidR="007B57FF">
        <w:rPr>
          <w:rFonts w:eastAsia="Times New Roman"/>
          <w:kern w:val="3"/>
        </w:rPr>
        <w:t>L’urine d</w:t>
      </w:r>
      <w:r w:rsidR="007B57FF" w:rsidRPr="00ED705A">
        <w:rPr>
          <w:rFonts w:eastAsia="Times New Roman"/>
          <w:kern w:val="3"/>
        </w:rPr>
        <w:t xml:space="preserve">oit être </w:t>
      </w:r>
      <w:r w:rsidR="008C59D3">
        <w:rPr>
          <w:rFonts w:eastAsia="Times New Roman"/>
          <w:kern w:val="3"/>
        </w:rPr>
        <w:t xml:space="preserve">ajustée </w:t>
      </w:r>
      <w:r w:rsidR="007B57FF" w:rsidRPr="00ED705A">
        <w:rPr>
          <w:rFonts w:eastAsia="Times New Roman"/>
          <w:kern w:val="3"/>
        </w:rPr>
        <w:t xml:space="preserve">à un pH </w:t>
      </w:r>
      <w:r w:rsidR="007B57FF">
        <w:rPr>
          <w:rFonts w:eastAsia="Times New Roman"/>
          <w:kern w:val="3"/>
        </w:rPr>
        <w:t xml:space="preserve">compris </w:t>
      </w:r>
      <w:r w:rsidR="007B57FF" w:rsidRPr="00ED705A">
        <w:rPr>
          <w:rFonts w:eastAsia="Times New Roman"/>
          <w:kern w:val="3"/>
        </w:rPr>
        <w:t xml:space="preserve">entre 2 et 4 </w:t>
      </w:r>
      <w:r w:rsidR="007B57FF">
        <w:rPr>
          <w:rFonts w:eastAsia="Times New Roman"/>
          <w:kern w:val="3"/>
        </w:rPr>
        <w:t xml:space="preserve">pour </w:t>
      </w:r>
      <w:r w:rsidR="007B57FF" w:rsidRPr="00ED705A">
        <w:rPr>
          <w:rFonts w:eastAsia="Times New Roman"/>
          <w:kern w:val="3"/>
        </w:rPr>
        <w:t xml:space="preserve">assurer </w:t>
      </w:r>
      <w:r w:rsidR="007B57FF">
        <w:rPr>
          <w:rFonts w:eastAsia="Times New Roman"/>
          <w:kern w:val="3"/>
        </w:rPr>
        <w:t>sa</w:t>
      </w:r>
      <w:r w:rsidR="007B57FF" w:rsidRPr="00ED705A">
        <w:rPr>
          <w:rFonts w:eastAsia="Times New Roman"/>
          <w:kern w:val="3"/>
        </w:rPr>
        <w:t xml:space="preserve"> conservation à +4°C</w:t>
      </w:r>
      <w:r w:rsidR="007B57FF">
        <w:rPr>
          <w:rFonts w:eastAsia="Times New Roman"/>
          <w:kern w:val="3"/>
        </w:rPr>
        <w:t>. Ce pH permet d’</w:t>
      </w:r>
      <w:r w:rsidR="007B57FF" w:rsidRPr="00ED705A">
        <w:rPr>
          <w:rFonts w:eastAsia="Times New Roman"/>
          <w:kern w:val="3"/>
        </w:rPr>
        <w:t xml:space="preserve">éviter la dégradation des catécholamines et </w:t>
      </w:r>
      <w:r w:rsidR="007B57FF">
        <w:rPr>
          <w:rFonts w:eastAsia="Times New Roman"/>
          <w:kern w:val="3"/>
        </w:rPr>
        <w:t xml:space="preserve">de </w:t>
      </w:r>
      <w:r w:rsidR="007B57FF" w:rsidRPr="00ED705A">
        <w:rPr>
          <w:rFonts w:eastAsia="Times New Roman"/>
          <w:kern w:val="3"/>
        </w:rPr>
        <w:t>leurs dérivés</w:t>
      </w:r>
      <w:r w:rsidR="007B57FF">
        <w:rPr>
          <w:rFonts w:eastAsia="Times New Roman"/>
          <w:kern w:val="3"/>
        </w:rPr>
        <w:t xml:space="preserve"> par d</w:t>
      </w:r>
      <w:r w:rsidR="007B57FF" w:rsidRPr="00ED705A">
        <w:rPr>
          <w:rFonts w:eastAsia="Times New Roman"/>
          <w:kern w:val="3"/>
        </w:rPr>
        <w:t xml:space="preserve">es </w:t>
      </w:r>
      <w:r w:rsidR="007B57FF" w:rsidRPr="00F83544">
        <w:rPr>
          <w:rFonts w:eastAsia="Times New Roman"/>
          <w:kern w:val="3"/>
        </w:rPr>
        <w:t>bactéries</w:t>
      </w:r>
      <w:r>
        <w:rPr>
          <w:rFonts w:eastAsia="Times New Roman"/>
          <w:kern w:val="3"/>
        </w:rPr>
        <w:t>,</w:t>
      </w:r>
      <w:r w:rsidR="007B57FF">
        <w:rPr>
          <w:rFonts w:eastAsia="Times New Roman"/>
          <w:kern w:val="3"/>
        </w:rPr>
        <w:t xml:space="preserve"> ce qui</w:t>
      </w:r>
      <w:r w:rsidR="007B57FF" w:rsidRPr="00ED705A">
        <w:rPr>
          <w:rFonts w:eastAsia="Times New Roman"/>
          <w:kern w:val="3"/>
        </w:rPr>
        <w:t xml:space="preserve"> entraîne</w:t>
      </w:r>
      <w:r w:rsidR="007B57FF">
        <w:rPr>
          <w:rFonts w:eastAsia="Times New Roman"/>
          <w:kern w:val="3"/>
        </w:rPr>
        <w:t>rait</w:t>
      </w:r>
      <w:r w:rsidR="007B57FF" w:rsidRPr="00ED705A">
        <w:rPr>
          <w:rFonts w:eastAsia="Times New Roman"/>
          <w:kern w:val="3"/>
        </w:rPr>
        <w:t xml:space="preserve"> </w:t>
      </w:r>
      <w:r>
        <w:rPr>
          <w:rFonts w:eastAsia="Times New Roman"/>
          <w:kern w:val="3"/>
        </w:rPr>
        <w:t xml:space="preserve">la possibilité de faux négatifs et, par conséquent, </w:t>
      </w:r>
      <w:r w:rsidR="007B57FF" w:rsidRPr="00ED705A">
        <w:rPr>
          <w:rFonts w:eastAsia="Times New Roman"/>
          <w:kern w:val="3"/>
        </w:rPr>
        <w:t>une sous-estimation des résultats</w:t>
      </w:r>
      <w:r>
        <w:rPr>
          <w:rFonts w:eastAsia="Times New Roman"/>
          <w:kern w:val="3"/>
        </w:rPr>
        <w:t>.</w:t>
      </w:r>
    </w:p>
    <w:p w14:paraId="278151B5" w14:textId="77777777" w:rsidR="007340CF" w:rsidRDefault="007340CF" w:rsidP="007B57FF">
      <w:pPr>
        <w:rPr>
          <w:rFonts w:eastAsia="Times New Roman"/>
          <w:kern w:val="3"/>
        </w:rPr>
      </w:pPr>
    </w:p>
    <w:p w14:paraId="27285510" w14:textId="34D2F536" w:rsidR="007B57FF" w:rsidRDefault="007B57FF" w:rsidP="007B57FF">
      <w:pPr>
        <w:rPr>
          <w:rFonts w:eastAsia="Times New Roman"/>
          <w:kern w:val="3"/>
        </w:rPr>
      </w:pPr>
      <w:r>
        <w:rPr>
          <w:rFonts w:eastAsia="Times New Roman"/>
          <w:kern w:val="3"/>
        </w:rPr>
        <w:t>Pour ajuster le pH, une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à </w:t>
      </w:r>
      <w:r w:rsidRPr="00C24C30">
        <w:rPr>
          <w:rFonts w:eastAsia="Times New Roman"/>
          <w:kern w:val="3"/>
        </w:rPr>
        <w:t>15</w:t>
      </w:r>
      <w:r w:rsidR="00C24C30" w:rsidRPr="00C24C30">
        <w:rPr>
          <w:rFonts w:eastAsia="Times New Roman"/>
          <w:kern w:val="3"/>
        </w:rPr>
        <w:t xml:space="preserve"> </w:t>
      </w:r>
      <w:r w:rsidRPr="00C24C30">
        <w:rPr>
          <w:rFonts w:eastAsia="Times New Roman"/>
          <w:kern w:val="3"/>
        </w:rPr>
        <w:t>%</w:t>
      </w:r>
      <w:r>
        <w:rPr>
          <w:rFonts w:eastAsia="Times New Roman"/>
          <w:kern w:val="3"/>
        </w:rPr>
        <w:t xml:space="preserve"> </w:t>
      </w:r>
      <w:r w:rsidR="00C80A0D">
        <w:rPr>
          <w:rFonts w:eastAsia="Times New Roman"/>
          <w:kern w:val="3"/>
        </w:rPr>
        <w:t xml:space="preserve">(exprimée en fraction massique) </w:t>
      </w:r>
      <w:r w:rsidR="00DE6051">
        <w:rPr>
          <w:rFonts w:eastAsia="Times New Roman"/>
          <w:kern w:val="3"/>
        </w:rPr>
        <w:t xml:space="preserve">doit être </w:t>
      </w:r>
      <w:r>
        <w:rPr>
          <w:rFonts w:eastAsia="Times New Roman"/>
          <w:kern w:val="3"/>
        </w:rPr>
        <w:t>utilisée</w:t>
      </w:r>
      <w:r w:rsidR="00DE6051">
        <w:rPr>
          <w:rFonts w:eastAsia="Times New Roman"/>
          <w:kern w:val="3"/>
        </w:rPr>
        <w:t xml:space="preserve"> </w:t>
      </w:r>
      <w:r w:rsidR="00F83544">
        <w:rPr>
          <w:rFonts w:eastAsia="Times New Roman"/>
          <w:kern w:val="3"/>
        </w:rPr>
        <w:t>selon la procédure opératoire suivante</w:t>
      </w:r>
      <w:r>
        <w:rPr>
          <w:rFonts w:eastAsia="Times New Roman"/>
          <w:kern w:val="3"/>
        </w:rPr>
        <w:t> :</w:t>
      </w:r>
    </w:p>
    <w:p w14:paraId="51540527" w14:textId="5ED82C61" w:rsidR="007B57FF" w:rsidRPr="00ED705A" w:rsidRDefault="007B57FF" w:rsidP="007B57FF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 w:rsidR="00E7695E" w:rsidRPr="00E7695E">
        <w:rPr>
          <w:rFonts w:eastAsia="Times New Roman"/>
          <w:kern w:val="3"/>
        </w:rPr>
        <w:t>o</w:t>
      </w:r>
      <w:r w:rsidRPr="00E7695E">
        <w:rPr>
          <w:rFonts w:eastAsia="Times New Roman"/>
          <w:kern w:val="3"/>
        </w:rPr>
        <w:t>uvrir le pot d’urine</w:t>
      </w:r>
      <w:r w:rsidR="001062E2">
        <w:rPr>
          <w:rFonts w:eastAsia="Times New Roman"/>
          <w:kern w:val="3"/>
        </w:rPr>
        <w:t> ;</w:t>
      </w:r>
    </w:p>
    <w:p w14:paraId="1F5687CE" w14:textId="51923F9F" w:rsidR="007B57FF" w:rsidRPr="00ED705A" w:rsidRDefault="007B57FF" w:rsidP="007B57FF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 w:rsidR="00E7695E">
        <w:rPr>
          <w:rFonts w:eastAsia="Times New Roman"/>
          <w:kern w:val="3"/>
        </w:rPr>
        <w:t>a</w:t>
      </w:r>
      <w:r w:rsidRPr="00ED705A">
        <w:rPr>
          <w:rFonts w:eastAsia="Times New Roman"/>
          <w:kern w:val="3"/>
        </w:rPr>
        <w:t xml:space="preserve">jouter 30 </w:t>
      </w:r>
      <w:proofErr w:type="spellStart"/>
      <w:r w:rsidRPr="00ED705A">
        <w:rPr>
          <w:rFonts w:eastAsia="Times New Roman"/>
          <w:kern w:val="3"/>
        </w:rPr>
        <w:t>mL</w:t>
      </w:r>
      <w:proofErr w:type="spellEnd"/>
      <w:r w:rsidRPr="00ED705A">
        <w:rPr>
          <w:rFonts w:eastAsia="Times New Roman"/>
          <w:kern w:val="3"/>
        </w:rPr>
        <w:t xml:space="preserve"> de solution d’</w:t>
      </w:r>
      <w:proofErr w:type="spellStart"/>
      <w:r w:rsidRPr="00ED705A">
        <w:rPr>
          <w:rFonts w:eastAsia="Times New Roman"/>
          <w:kern w:val="3"/>
        </w:rPr>
        <w:t>HCl</w:t>
      </w:r>
      <w:proofErr w:type="spellEnd"/>
      <w:r w:rsidRPr="00ED705A">
        <w:rPr>
          <w:rFonts w:eastAsia="Times New Roman"/>
          <w:kern w:val="3"/>
        </w:rPr>
        <w:t xml:space="preserve"> </w:t>
      </w:r>
      <w:r w:rsidR="00E7695E">
        <w:rPr>
          <w:rFonts w:eastAsia="Times New Roman"/>
          <w:kern w:val="3"/>
        </w:rPr>
        <w:t xml:space="preserve">à </w:t>
      </w:r>
      <w:r w:rsidR="00E7695E" w:rsidRPr="00C24C30">
        <w:rPr>
          <w:rFonts w:eastAsia="Times New Roman"/>
          <w:kern w:val="3"/>
        </w:rPr>
        <w:t>15</w:t>
      </w:r>
      <w:r w:rsidR="00C24C30" w:rsidRPr="00C24C30">
        <w:rPr>
          <w:rFonts w:eastAsia="Times New Roman"/>
          <w:kern w:val="3"/>
        </w:rPr>
        <w:t xml:space="preserve"> </w:t>
      </w:r>
      <w:r w:rsidR="00E7695E" w:rsidRPr="00C24C30">
        <w:rPr>
          <w:rFonts w:eastAsia="Times New Roman"/>
          <w:kern w:val="3"/>
        </w:rPr>
        <w:t>%</w:t>
      </w:r>
      <w:r w:rsidR="00E7695E">
        <w:rPr>
          <w:rFonts w:eastAsia="Times New Roman"/>
          <w:kern w:val="3"/>
        </w:rPr>
        <w:t xml:space="preserve"> à l’aide d’une éprouvette</w:t>
      </w:r>
      <w:r w:rsidR="001062E2">
        <w:rPr>
          <w:rFonts w:eastAsia="Times New Roman"/>
          <w:kern w:val="3"/>
        </w:rPr>
        <w:t> ;</w:t>
      </w:r>
    </w:p>
    <w:p w14:paraId="55A4AD1F" w14:textId="2BD5CBC2" w:rsidR="007B57FF" w:rsidRPr="00ED705A" w:rsidRDefault="007B57FF" w:rsidP="007B57FF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 w:rsidR="00E7695E">
        <w:rPr>
          <w:rFonts w:eastAsia="Times New Roman"/>
          <w:kern w:val="3"/>
        </w:rPr>
        <w:t>r</w:t>
      </w:r>
      <w:r>
        <w:rPr>
          <w:rFonts w:eastAsia="Times New Roman"/>
          <w:kern w:val="3"/>
        </w:rPr>
        <w:t>efermer le pot et h</w:t>
      </w:r>
      <w:r w:rsidR="00E7695E">
        <w:rPr>
          <w:rFonts w:eastAsia="Times New Roman"/>
          <w:kern w:val="3"/>
        </w:rPr>
        <w:t>omogénéiser</w:t>
      </w:r>
      <w:r w:rsidR="001062E2">
        <w:rPr>
          <w:rFonts w:eastAsia="Times New Roman"/>
          <w:kern w:val="3"/>
        </w:rPr>
        <w:t> ;</w:t>
      </w:r>
    </w:p>
    <w:p w14:paraId="29925C73" w14:textId="43F69AE8" w:rsidR="007B57FF" w:rsidRPr="00ED705A" w:rsidRDefault="007B57FF" w:rsidP="007B57FF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 w:rsidR="00E7695E">
        <w:rPr>
          <w:rFonts w:eastAsia="Times New Roman"/>
          <w:kern w:val="3"/>
        </w:rPr>
        <w:t>v</w:t>
      </w:r>
      <w:r w:rsidRPr="00ED705A">
        <w:rPr>
          <w:rFonts w:eastAsia="Times New Roman"/>
          <w:kern w:val="3"/>
        </w:rPr>
        <w:t>érifier le pH de l’</w:t>
      </w:r>
      <w:r w:rsidR="00E7695E">
        <w:rPr>
          <w:rFonts w:eastAsia="Times New Roman"/>
          <w:kern w:val="3"/>
        </w:rPr>
        <w:t>urine à l’aide d’une bandelette</w:t>
      </w:r>
      <w:r w:rsidR="001062E2">
        <w:rPr>
          <w:rFonts w:eastAsia="Times New Roman"/>
          <w:kern w:val="3"/>
        </w:rPr>
        <w:t>.</w:t>
      </w:r>
    </w:p>
    <w:p w14:paraId="6EF1679D" w14:textId="77777777" w:rsidR="00F14EF0" w:rsidRDefault="00F14EF0" w:rsidP="007B57FF">
      <w:pPr>
        <w:rPr>
          <w:rFonts w:eastAsia="Times New Roman"/>
          <w:kern w:val="3"/>
        </w:rPr>
      </w:pPr>
    </w:p>
    <w:p w14:paraId="3E20E8F2" w14:textId="7ECDBAF4" w:rsidR="007B57FF" w:rsidRDefault="007B57FF" w:rsidP="007B57FF">
      <w:pPr>
        <w:rPr>
          <w:rFonts w:eastAsia="Times New Roman"/>
          <w:kern w:val="3"/>
        </w:rPr>
      </w:pPr>
      <w:r>
        <w:rPr>
          <w:rFonts w:eastAsia="Times New Roman"/>
          <w:kern w:val="3"/>
        </w:rPr>
        <w:t>La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à 15 % est préparée par dilution d’une solution </w:t>
      </w:r>
      <w:r w:rsidR="00B61071">
        <w:rPr>
          <w:rFonts w:eastAsia="Times New Roman"/>
          <w:kern w:val="3"/>
        </w:rPr>
        <w:t>d’</w:t>
      </w:r>
      <w:proofErr w:type="spellStart"/>
      <w:r w:rsidR="00B61071">
        <w:rPr>
          <w:rFonts w:eastAsia="Times New Roman"/>
          <w:kern w:val="3"/>
        </w:rPr>
        <w:t>HCl</w:t>
      </w:r>
      <w:proofErr w:type="spellEnd"/>
      <w:r w:rsidR="00B61071">
        <w:rPr>
          <w:rFonts w:eastAsia="Times New Roman"/>
          <w:kern w:val="3"/>
        </w:rPr>
        <w:t xml:space="preserve"> fumant </w:t>
      </w:r>
      <w:r w:rsidR="00C80A0D">
        <w:rPr>
          <w:rFonts w:eastAsia="Times New Roman"/>
          <w:kern w:val="3"/>
        </w:rPr>
        <w:t>&gt;</w:t>
      </w:r>
      <w:r w:rsidR="00F966F2" w:rsidRPr="001062E2">
        <w:rPr>
          <w:rFonts w:eastAsia="Times New Roman"/>
          <w:kern w:val="3"/>
        </w:rPr>
        <w:t xml:space="preserve"> </w:t>
      </w:r>
      <w:r w:rsidR="00B61071">
        <w:rPr>
          <w:rFonts w:eastAsia="Times New Roman"/>
          <w:kern w:val="3"/>
        </w:rPr>
        <w:t>37%</w:t>
      </w:r>
      <w:r w:rsidR="00C80A0D">
        <w:rPr>
          <w:rFonts w:eastAsia="Times New Roman"/>
          <w:kern w:val="3"/>
        </w:rPr>
        <w:t xml:space="preserve"> (exprimée en fraction massique)</w:t>
      </w:r>
      <w:r>
        <w:rPr>
          <w:rFonts w:eastAsia="Times New Roman"/>
          <w:kern w:val="3"/>
        </w:rPr>
        <w:t>.</w:t>
      </w:r>
    </w:p>
    <w:p w14:paraId="0F956FF2" w14:textId="77777777" w:rsidR="007B57FF" w:rsidRDefault="007B57FF" w:rsidP="00F77FA5">
      <w:pPr>
        <w:jc w:val="left"/>
        <w:rPr>
          <w:rFonts w:eastAsia="Times New Roman"/>
          <w:kern w:val="3"/>
        </w:rPr>
      </w:pPr>
    </w:p>
    <w:p w14:paraId="72F45D32" w14:textId="77777777" w:rsidR="007B57FF" w:rsidRPr="000F6CC8" w:rsidRDefault="007B57FF" w:rsidP="00F77FA5">
      <w:pPr>
        <w:jc w:val="left"/>
      </w:pPr>
      <w:r w:rsidRPr="008C59D3">
        <w:rPr>
          <w:rFonts w:eastAsia="Times New Roman"/>
          <w:b/>
          <w:kern w:val="3"/>
        </w:rPr>
        <w:t>L’activité 1</w:t>
      </w:r>
      <w:r>
        <w:rPr>
          <w:rFonts w:eastAsia="Times New Roman"/>
          <w:kern w:val="3"/>
        </w:rPr>
        <w:t xml:space="preserve"> </w:t>
      </w:r>
      <w:r w:rsidRPr="000F6CC8">
        <w:t>propose</w:t>
      </w:r>
      <w:r>
        <w:t>, dans un premier temps,</w:t>
      </w:r>
      <w:r w:rsidRPr="000F6CC8">
        <w:t xml:space="preserve"> d’analyser les risques liés à la manipulation de solutions d’acide chlorhydrique à différentes concentrations.</w:t>
      </w:r>
    </w:p>
    <w:p w14:paraId="23A82F8B" w14:textId="77777777" w:rsidR="007B57FF" w:rsidRPr="00ED705A" w:rsidRDefault="007B57FF" w:rsidP="00F77FA5">
      <w:pPr>
        <w:jc w:val="left"/>
        <w:rPr>
          <w:rFonts w:eastAsia="Times New Roman"/>
          <w:kern w:val="3"/>
        </w:rPr>
      </w:pPr>
    </w:p>
    <w:p w14:paraId="06349C06" w14:textId="77777777" w:rsidR="007B57FF" w:rsidRPr="007B57FF" w:rsidRDefault="007B57FF" w:rsidP="00F77FA5">
      <w:pPr>
        <w:jc w:val="left"/>
      </w:pPr>
      <w:r w:rsidRPr="008C59D3">
        <w:rPr>
          <w:rFonts w:cs="Arial"/>
          <w:b/>
          <w:bCs/>
          <w:iCs/>
        </w:rPr>
        <w:t>L’activité 2</w:t>
      </w:r>
      <w:r>
        <w:rPr>
          <w:rFonts w:cs="Arial"/>
          <w:bCs/>
          <w:iCs/>
        </w:rPr>
        <w:t xml:space="preserve"> permet de compléter </w:t>
      </w:r>
      <w:r w:rsidRPr="007B57FF">
        <w:t xml:space="preserve">une fiche d’analyse globale des risques de cette situation de </w:t>
      </w:r>
      <w:r w:rsidRPr="00E7695E">
        <w:t>travail</w:t>
      </w:r>
      <w:r w:rsidR="00E7695E" w:rsidRPr="00E7695E">
        <w:t>.</w:t>
      </w:r>
    </w:p>
    <w:p w14:paraId="2B525252" w14:textId="77777777" w:rsidR="007B57FF" w:rsidRDefault="007B57FF" w:rsidP="007B57FF">
      <w:pPr>
        <w:pStyle w:val="Standard"/>
        <w:rPr>
          <w:rFonts w:ascii="Arial" w:hAnsi="Arial" w:cs="Arial"/>
          <w:bCs/>
          <w:iCs/>
          <w:sz w:val="22"/>
          <w:szCs w:val="22"/>
        </w:rPr>
      </w:pPr>
    </w:p>
    <w:p w14:paraId="102CD9DA" w14:textId="77777777" w:rsidR="007B57FF" w:rsidRDefault="007B57FF" w:rsidP="007B57FF">
      <w:pPr>
        <w:pStyle w:val="Standard"/>
        <w:rPr>
          <w:rFonts w:ascii="Arial" w:hAnsi="Arial" w:cs="Arial"/>
          <w:bCs/>
          <w:iCs/>
          <w:sz w:val="22"/>
          <w:szCs w:val="22"/>
        </w:rPr>
      </w:pPr>
    </w:p>
    <w:p w14:paraId="23AE2D4E" w14:textId="77777777" w:rsidR="007B57FF" w:rsidRDefault="007B57FF" w:rsidP="006D5EB1">
      <w:pPr>
        <w:pStyle w:val="Titre"/>
      </w:pPr>
      <w:r>
        <w:rPr>
          <w:rFonts w:cs="Arial"/>
          <w:bCs/>
          <w:iCs/>
        </w:rPr>
        <w:br w:type="page"/>
      </w:r>
      <w:r>
        <w:lastRenderedPageBreak/>
        <w:t>Activité 1</w:t>
      </w:r>
      <w:r w:rsidR="008C59D3">
        <w:t> : analyse des risques liés à la manipulation de solutions d’HCL à différentes concentrations</w:t>
      </w:r>
    </w:p>
    <w:p w14:paraId="6C0CCA26" w14:textId="77777777" w:rsidR="007B57FF" w:rsidRPr="00F54A8E" w:rsidRDefault="007B57FF" w:rsidP="001208AE">
      <w:pPr>
        <w:pStyle w:val="Titre2"/>
        <w:rPr>
          <w:rFonts w:eastAsia="Times New Roman"/>
        </w:rPr>
      </w:pPr>
      <w:r w:rsidRPr="00F54A8E">
        <w:rPr>
          <w:rFonts w:eastAsia="Times New Roman"/>
        </w:rPr>
        <w:t xml:space="preserve">Objectifs </w:t>
      </w:r>
    </w:p>
    <w:p w14:paraId="41B3F237" w14:textId="77777777" w:rsidR="007B57FF" w:rsidRPr="00D8297C" w:rsidRDefault="0057331B" w:rsidP="007B57FF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C45911" w:themeColor="accent2" w:themeShade="BF"/>
          <w:kern w:val="3"/>
        </w:rPr>
      </w:pPr>
      <w:r>
        <w:rPr>
          <w:rFonts w:cs="Arial"/>
          <w:bCs/>
          <w:iCs/>
        </w:rPr>
        <w:pict w14:anchorId="7612FC13">
          <v:rect id="_x0000_i1025" style="width:0;height:1.5pt" o:hralign="center" o:hrstd="t" o:hr="t" fillcolor="#a0a0a0" stroked="f"/>
        </w:pict>
      </w:r>
    </w:p>
    <w:p w14:paraId="2F5FFCBA" w14:textId="77777777" w:rsidR="007B57FF" w:rsidRPr="00B61071" w:rsidRDefault="007B57FF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sz w:val="22"/>
        </w:rPr>
      </w:pPr>
      <w:r w:rsidRPr="00B61071">
        <w:rPr>
          <w:sz w:val="22"/>
        </w:rPr>
        <w:t xml:space="preserve">Connaître la signalisation </w:t>
      </w:r>
      <w:r w:rsidR="000008CE" w:rsidRPr="00B61071">
        <w:rPr>
          <w:sz w:val="22"/>
        </w:rPr>
        <w:t>des dangers</w:t>
      </w:r>
      <w:r w:rsidRPr="00B61071">
        <w:rPr>
          <w:sz w:val="22"/>
        </w:rPr>
        <w:t xml:space="preserve"> chimique</w:t>
      </w:r>
      <w:r w:rsidR="000008CE" w:rsidRPr="00B61071">
        <w:rPr>
          <w:sz w:val="22"/>
        </w:rPr>
        <w:t>s</w:t>
      </w:r>
      <w:r w:rsidRPr="00B61071">
        <w:rPr>
          <w:sz w:val="22"/>
        </w:rPr>
        <w:t>.</w:t>
      </w:r>
    </w:p>
    <w:p w14:paraId="106F2FC2" w14:textId="356985FF" w:rsidR="007B57FF" w:rsidRPr="00B61071" w:rsidRDefault="007B57FF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sz w:val="22"/>
        </w:rPr>
      </w:pPr>
      <w:r w:rsidRPr="00B61071">
        <w:rPr>
          <w:sz w:val="22"/>
        </w:rPr>
        <w:t>Identifier le danger chimique pour l</w:t>
      </w:r>
      <w:r w:rsidR="00660004">
        <w:rPr>
          <w:sz w:val="22"/>
        </w:rPr>
        <w:t>a solution commerciale</w:t>
      </w:r>
      <w:r w:rsidRPr="00B61071">
        <w:rPr>
          <w:sz w:val="22"/>
        </w:rPr>
        <w:t>.</w:t>
      </w:r>
    </w:p>
    <w:p w14:paraId="1487E432" w14:textId="77777777" w:rsidR="007B57FF" w:rsidRPr="00B61071" w:rsidRDefault="007B57FF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sz w:val="22"/>
        </w:rPr>
      </w:pPr>
      <w:r w:rsidRPr="00B61071">
        <w:rPr>
          <w:sz w:val="22"/>
        </w:rPr>
        <w:t>Identifier le danger chimique pour des mélanges</w:t>
      </w:r>
      <w:r w:rsidR="00F83544" w:rsidRPr="00B61071">
        <w:rPr>
          <w:sz w:val="22"/>
        </w:rPr>
        <w:t xml:space="preserve"> préparés au laboratoire</w:t>
      </w:r>
      <w:r w:rsidRPr="00B61071">
        <w:rPr>
          <w:sz w:val="22"/>
        </w:rPr>
        <w:t>.</w:t>
      </w:r>
    </w:p>
    <w:p w14:paraId="3C4A06EA" w14:textId="77777777" w:rsidR="007B57FF" w:rsidRPr="00B61071" w:rsidRDefault="007B57FF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sz w:val="22"/>
        </w:rPr>
      </w:pPr>
      <w:r w:rsidRPr="00B61071">
        <w:rPr>
          <w:sz w:val="22"/>
        </w:rPr>
        <w:t>Identifier situation exposante, événement</w:t>
      </w:r>
      <w:r w:rsidR="00C24C30" w:rsidRPr="00B61071">
        <w:rPr>
          <w:sz w:val="22"/>
        </w:rPr>
        <w:t xml:space="preserve"> déclencheur</w:t>
      </w:r>
      <w:r w:rsidRPr="00B61071">
        <w:rPr>
          <w:sz w:val="22"/>
        </w:rPr>
        <w:t xml:space="preserve"> et dommage au cours d’une situation de travail.</w:t>
      </w:r>
    </w:p>
    <w:p w14:paraId="7EF8140C" w14:textId="77777777" w:rsidR="00842C52" w:rsidRDefault="00842C52" w:rsidP="007B57FF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7F7F7F" w:themeColor="text1" w:themeTint="80"/>
          <w:kern w:val="3"/>
        </w:rPr>
      </w:pPr>
    </w:p>
    <w:p w14:paraId="0E2616C9" w14:textId="77777777" w:rsidR="007B57FF" w:rsidRPr="00F54A8E" w:rsidRDefault="007B57FF" w:rsidP="001208AE">
      <w:pPr>
        <w:pStyle w:val="Titre2"/>
        <w:rPr>
          <w:rFonts w:eastAsia="Times New Roman"/>
        </w:rPr>
      </w:pPr>
      <w:r w:rsidRPr="00F54A8E">
        <w:rPr>
          <w:rFonts w:eastAsia="Times New Roman"/>
        </w:rPr>
        <w:t>Document</w:t>
      </w:r>
      <w:r>
        <w:rPr>
          <w:rFonts w:eastAsia="Times New Roman"/>
        </w:rPr>
        <w:t>s</w:t>
      </w:r>
      <w:r w:rsidRPr="00F54A8E">
        <w:rPr>
          <w:rFonts w:eastAsia="Times New Roman"/>
        </w:rPr>
        <w:t xml:space="preserve"> associé</w:t>
      </w:r>
      <w:r>
        <w:rPr>
          <w:rFonts w:eastAsia="Times New Roman"/>
        </w:rPr>
        <w:t>s</w:t>
      </w:r>
      <w:r w:rsidRPr="00F54A8E">
        <w:rPr>
          <w:rFonts w:eastAsia="Times New Roman"/>
        </w:rPr>
        <w:t xml:space="preserve"> </w:t>
      </w:r>
    </w:p>
    <w:p w14:paraId="6644CB66" w14:textId="77777777" w:rsidR="007B57FF" w:rsidRPr="00D8297C" w:rsidRDefault="0057331B" w:rsidP="007B57FF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C45911" w:themeColor="accent2" w:themeShade="BF"/>
          <w:kern w:val="3"/>
        </w:rPr>
      </w:pPr>
      <w:r>
        <w:rPr>
          <w:rFonts w:cs="Arial"/>
          <w:bCs/>
          <w:iCs/>
        </w:rPr>
        <w:pict w14:anchorId="515D693A">
          <v:rect id="_x0000_i1026" style="width:0;height:1.5pt" o:hralign="center" o:hrstd="t" o:hr="t" fillcolor="#a0a0a0" stroked="f"/>
        </w:pict>
      </w:r>
    </w:p>
    <w:p w14:paraId="783BF29A" w14:textId="77777777" w:rsidR="007B57FF" w:rsidRPr="00B61071" w:rsidRDefault="0057331B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cs="Arial"/>
          <w:bCs/>
          <w:iCs/>
          <w:sz w:val="22"/>
          <w:szCs w:val="22"/>
        </w:rPr>
      </w:pPr>
      <w:hyperlink r:id="rId8" w:history="1">
        <w:r w:rsidR="007B57FF" w:rsidRPr="00B61071">
          <w:rPr>
            <w:rStyle w:val="Lienhypertexte"/>
            <w:rFonts w:cs="Arial"/>
            <w:bCs/>
            <w:iCs/>
            <w:sz w:val="22"/>
            <w:szCs w:val="22"/>
          </w:rPr>
          <w:t>Napo dans... Attention produits chimiques !</w:t>
        </w:r>
      </w:hyperlink>
      <w:r w:rsidR="006224AA" w:rsidRPr="00B61071">
        <w:rPr>
          <w:rFonts w:cs="Arial"/>
          <w:bCs/>
          <w:iCs/>
          <w:sz w:val="22"/>
          <w:szCs w:val="22"/>
        </w:rPr>
        <w:t> : DVD INRS DV 0386</w:t>
      </w:r>
    </w:p>
    <w:bookmarkStart w:id="0" w:name="_Hlk496373412"/>
    <w:p w14:paraId="2ED6E306" w14:textId="77777777" w:rsidR="007B57FF" w:rsidRPr="00B61071" w:rsidRDefault="001A33FC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cs="Arial"/>
          <w:bCs/>
          <w:iCs/>
          <w:sz w:val="22"/>
          <w:szCs w:val="22"/>
        </w:rPr>
      </w:pPr>
      <w:r w:rsidRPr="00B61071">
        <w:rPr>
          <w:rFonts w:cs="Arial"/>
          <w:bCs/>
          <w:iCs/>
          <w:sz w:val="22"/>
          <w:szCs w:val="22"/>
        </w:rPr>
        <w:fldChar w:fldCharType="begin"/>
      </w:r>
      <w:r w:rsidR="006224AA" w:rsidRPr="00B61071">
        <w:rPr>
          <w:rFonts w:cs="Arial"/>
          <w:bCs/>
          <w:iCs/>
          <w:sz w:val="22"/>
          <w:szCs w:val="22"/>
        </w:rPr>
        <w:instrText xml:space="preserve"> HYPERLINK "http://www.esst-inrs.fr/3rb/ressources/classification_etiquetage_produits_chimiques.pdf" </w:instrText>
      </w:r>
      <w:r w:rsidRPr="00B61071">
        <w:rPr>
          <w:rFonts w:cs="Arial"/>
          <w:bCs/>
          <w:iCs/>
          <w:sz w:val="22"/>
          <w:szCs w:val="22"/>
        </w:rPr>
        <w:fldChar w:fldCharType="separate"/>
      </w:r>
      <w:r w:rsidR="006224AA" w:rsidRPr="00B61071">
        <w:rPr>
          <w:rStyle w:val="Lienhypertexte"/>
          <w:rFonts w:cs="Arial"/>
          <w:bCs/>
          <w:iCs/>
          <w:sz w:val="22"/>
          <w:szCs w:val="22"/>
        </w:rPr>
        <w:t>Classification et étiquetage des produits chimiques</w:t>
      </w:r>
      <w:r w:rsidRPr="00B61071">
        <w:rPr>
          <w:rFonts w:cs="Arial"/>
          <w:bCs/>
          <w:iCs/>
          <w:sz w:val="22"/>
          <w:szCs w:val="22"/>
        </w:rPr>
        <w:fldChar w:fldCharType="end"/>
      </w:r>
      <w:r w:rsidR="006224AA" w:rsidRPr="00B61071">
        <w:rPr>
          <w:rFonts w:cs="Arial"/>
          <w:bCs/>
          <w:iCs/>
          <w:sz w:val="22"/>
          <w:szCs w:val="22"/>
        </w:rPr>
        <w:t> </w:t>
      </w:r>
      <w:bookmarkEnd w:id="0"/>
      <w:r w:rsidR="006224AA" w:rsidRPr="00B61071">
        <w:rPr>
          <w:rFonts w:cs="Arial"/>
          <w:bCs/>
          <w:iCs/>
          <w:sz w:val="22"/>
          <w:szCs w:val="22"/>
        </w:rPr>
        <w:t>: dossier INRS</w:t>
      </w:r>
    </w:p>
    <w:p w14:paraId="04D0385F" w14:textId="77777777" w:rsidR="007B57FF" w:rsidRPr="001062E2" w:rsidRDefault="0057331B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cs="Arial"/>
          <w:bCs/>
          <w:iCs/>
          <w:szCs w:val="22"/>
        </w:rPr>
      </w:pPr>
      <w:hyperlink r:id="rId9" w:history="1">
        <w:r w:rsidR="007B57FF" w:rsidRPr="00B61071">
          <w:rPr>
            <w:rStyle w:val="Lienhypertexte"/>
            <w:rFonts w:cs="Arial"/>
            <w:bCs/>
            <w:iCs/>
            <w:sz w:val="22"/>
            <w:szCs w:val="22"/>
          </w:rPr>
          <w:t>Mention de danger et conseil de prudence</w:t>
        </w:r>
      </w:hyperlink>
      <w:r w:rsidR="006224AA" w:rsidRPr="00B61071">
        <w:rPr>
          <w:rFonts w:cs="Arial"/>
          <w:bCs/>
          <w:iCs/>
          <w:sz w:val="22"/>
          <w:szCs w:val="22"/>
        </w:rPr>
        <w:t> . site MSDS Europe</w:t>
      </w:r>
    </w:p>
    <w:p w14:paraId="430F4A29" w14:textId="77777777" w:rsidR="004B47A3" w:rsidRPr="00B61071" w:rsidRDefault="001C2401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cs="Arial"/>
          <w:bCs/>
          <w:iCs/>
          <w:sz w:val="22"/>
          <w:szCs w:val="22"/>
        </w:rPr>
      </w:pPr>
      <w:r w:rsidRPr="00B61071">
        <w:rPr>
          <w:rFonts w:cs="Arial"/>
          <w:bCs/>
          <w:iCs/>
          <w:sz w:val="22"/>
          <w:szCs w:val="22"/>
        </w:rPr>
        <w:t>Extrait de la f</w:t>
      </w:r>
      <w:r w:rsidR="007B57FF" w:rsidRPr="00B61071">
        <w:rPr>
          <w:rFonts w:cs="Arial"/>
          <w:bCs/>
          <w:iCs/>
          <w:sz w:val="22"/>
          <w:szCs w:val="22"/>
        </w:rPr>
        <w:t>iche de données de sécurité du fournisseur de la solution commerciale d’acide chlorhydrique</w:t>
      </w:r>
      <w:r w:rsidR="00B61071">
        <w:rPr>
          <w:rFonts w:cs="Arial"/>
          <w:bCs/>
          <w:iCs/>
          <w:sz w:val="22"/>
          <w:szCs w:val="22"/>
        </w:rPr>
        <w:t xml:space="preserve"> (annexe 1)</w:t>
      </w:r>
    </w:p>
    <w:p w14:paraId="3C9CE2D5" w14:textId="77777777" w:rsidR="00E83F13" w:rsidRPr="00B61071" w:rsidRDefault="0057331B" w:rsidP="00F035AB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cs="Arial"/>
          <w:bCs/>
          <w:iCs/>
          <w:sz w:val="22"/>
          <w:szCs w:val="22"/>
        </w:rPr>
      </w:pPr>
      <w:hyperlink r:id="rId10" w:history="1">
        <w:r w:rsidR="001C2401" w:rsidRPr="00B61071">
          <w:rPr>
            <w:rStyle w:val="Lienhypertexte"/>
            <w:sz w:val="22"/>
          </w:rPr>
          <w:t>SEIRICH</w:t>
        </w:r>
      </w:hyperlink>
      <w:r w:rsidR="001C2401" w:rsidRPr="00B61071">
        <w:rPr>
          <w:sz w:val="22"/>
        </w:rPr>
        <w:t> : outil d’aide à l’évaluation des risques chimiques (avec éditeur d’étiquettes)</w:t>
      </w:r>
    </w:p>
    <w:p w14:paraId="69B6DA58" w14:textId="5D1CE4A2" w:rsidR="00F035AB" w:rsidRDefault="00F035AB">
      <w:pPr>
        <w:spacing w:after="160" w:line="259" w:lineRule="auto"/>
        <w:jc w:val="left"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14:paraId="387BFEF5" w14:textId="77777777" w:rsidR="00842C52" w:rsidRPr="00842C52" w:rsidRDefault="00842C52" w:rsidP="00842C52">
      <w:pPr>
        <w:rPr>
          <w:rFonts w:cs="Arial"/>
          <w:bCs/>
          <w:iCs/>
        </w:rPr>
      </w:pPr>
    </w:p>
    <w:p w14:paraId="26E3616C" w14:textId="4997BF6F" w:rsidR="00B61071" w:rsidRDefault="00DE6051" w:rsidP="00B61071">
      <w:pPr>
        <w:pStyle w:val="Titre1"/>
      </w:pPr>
      <w:r w:rsidRPr="008B7D73">
        <w:t>1- Manipulation de la solution d’</w:t>
      </w:r>
      <w:proofErr w:type="spellStart"/>
      <w:r w:rsidRPr="008B7D73">
        <w:t>HCl</w:t>
      </w:r>
      <w:proofErr w:type="spellEnd"/>
      <w:r w:rsidRPr="008B7D73">
        <w:t xml:space="preserve"> </w:t>
      </w:r>
      <w:r w:rsidR="00B61071">
        <w:t xml:space="preserve">fumant </w:t>
      </w:r>
      <w:r w:rsidR="00C80A0D">
        <w:t>&gt;</w:t>
      </w:r>
      <w:r w:rsidR="00F966F2">
        <w:t xml:space="preserve"> </w:t>
      </w:r>
      <w:r w:rsidR="00B61071">
        <w:t>37</w:t>
      </w:r>
      <w:r w:rsidR="00C80A0D">
        <w:t xml:space="preserve"> </w:t>
      </w:r>
      <w:r w:rsidR="00B61071">
        <w:t>%</w:t>
      </w:r>
      <w:r w:rsidR="008C59D3">
        <w:t xml:space="preserve"> po</w:t>
      </w:r>
      <w:r w:rsidR="00B61071">
        <w:t>ur la préparation de la solution</w:t>
      </w:r>
      <w:r w:rsidR="008C59D3">
        <w:t xml:space="preserve"> d’</w:t>
      </w:r>
      <w:proofErr w:type="spellStart"/>
      <w:r w:rsidR="008C59D3">
        <w:t>HCl</w:t>
      </w:r>
      <w:proofErr w:type="spellEnd"/>
      <w:r w:rsidR="008C59D3">
        <w:t xml:space="preserve"> à 15 %</w:t>
      </w:r>
    </w:p>
    <w:p w14:paraId="7C1D44F2" w14:textId="3E354E00" w:rsidR="00B61071" w:rsidRDefault="00B61071" w:rsidP="00B61071">
      <w:pPr>
        <w:rPr>
          <w:rFonts w:eastAsia="Times New Roman"/>
          <w:kern w:val="3"/>
        </w:rPr>
      </w:pPr>
      <w:r w:rsidRPr="00574ECE">
        <w:rPr>
          <w:u w:val="single"/>
        </w:rPr>
        <w:t>Rappel de la situation de travail </w:t>
      </w:r>
      <w:r>
        <w:t xml:space="preserve">: </w:t>
      </w:r>
      <w:r>
        <w:rPr>
          <w:rFonts w:eastAsia="Times New Roman"/>
          <w:kern w:val="3"/>
        </w:rPr>
        <w:t>la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à 15 % est préparée par dilution d’une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fumant </w:t>
      </w:r>
      <w:r w:rsidR="00C80A0D">
        <w:rPr>
          <w:rFonts w:eastAsia="Times New Roman"/>
          <w:kern w:val="3"/>
        </w:rPr>
        <w:t>&gt;</w:t>
      </w:r>
      <w:r w:rsidR="00F966F2">
        <w:rPr>
          <w:rFonts w:eastAsia="Times New Roman"/>
          <w:kern w:val="3"/>
        </w:rPr>
        <w:t xml:space="preserve"> </w:t>
      </w:r>
      <w:r w:rsidRPr="001B4A09">
        <w:rPr>
          <w:rFonts w:eastAsia="Times New Roman"/>
          <w:kern w:val="3"/>
        </w:rPr>
        <w:t>37</w:t>
      </w:r>
      <w:r w:rsidR="001B4A09" w:rsidRPr="001B4A09">
        <w:rPr>
          <w:rFonts w:eastAsia="Times New Roman"/>
          <w:kern w:val="3"/>
        </w:rPr>
        <w:t xml:space="preserve"> </w:t>
      </w:r>
      <w:r w:rsidRPr="001B4A09">
        <w:rPr>
          <w:rFonts w:eastAsia="Times New Roman"/>
          <w:kern w:val="3"/>
        </w:rPr>
        <w:t>%.</w:t>
      </w:r>
      <w:r>
        <w:rPr>
          <w:rFonts w:eastAsia="Times New Roman"/>
          <w:kern w:val="3"/>
        </w:rPr>
        <w:t xml:space="preserve"> On va dans un premier temps identifier le danger de la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fumant </w:t>
      </w:r>
      <w:r w:rsidR="00C80A0D" w:rsidRPr="001B4A09">
        <w:rPr>
          <w:rFonts w:eastAsia="Times New Roman"/>
          <w:kern w:val="3"/>
        </w:rPr>
        <w:t xml:space="preserve">&gt; </w:t>
      </w:r>
      <w:r w:rsidRPr="001B4A09">
        <w:rPr>
          <w:rFonts w:eastAsia="Times New Roman"/>
          <w:kern w:val="3"/>
        </w:rPr>
        <w:t>37</w:t>
      </w:r>
      <w:r w:rsidR="001B4A09" w:rsidRPr="001B4A09">
        <w:rPr>
          <w:rFonts w:eastAsia="Times New Roman"/>
          <w:kern w:val="3"/>
        </w:rPr>
        <w:t xml:space="preserve"> </w:t>
      </w:r>
      <w:r w:rsidRPr="001B4A09">
        <w:rPr>
          <w:rFonts w:eastAsia="Times New Roman"/>
          <w:kern w:val="3"/>
        </w:rPr>
        <w:t>%</w:t>
      </w:r>
      <w:r>
        <w:rPr>
          <w:rFonts w:eastAsia="Times New Roman"/>
          <w:kern w:val="3"/>
        </w:rPr>
        <w:t xml:space="preserve"> commerciale.</w:t>
      </w:r>
    </w:p>
    <w:p w14:paraId="09EAFA85" w14:textId="77777777" w:rsidR="00DE6051" w:rsidRPr="001062E2" w:rsidRDefault="00DE6051" w:rsidP="00B61071">
      <w:pPr>
        <w:rPr>
          <w:sz w:val="16"/>
          <w:szCs w:val="16"/>
        </w:rPr>
      </w:pPr>
    </w:p>
    <w:p w14:paraId="16996482" w14:textId="77777777" w:rsidR="00DE6051" w:rsidRPr="00F54A8E" w:rsidRDefault="00DE6051" w:rsidP="001208AE">
      <w:pPr>
        <w:pStyle w:val="Titre3"/>
        <w:rPr>
          <w:rFonts w:eastAsia="Times New Roman"/>
        </w:rPr>
      </w:pPr>
      <w:r>
        <w:rPr>
          <w:rFonts w:eastAsia="Times New Roman"/>
        </w:rPr>
        <w:t xml:space="preserve">1.1 - </w:t>
      </w:r>
      <w:r w:rsidRPr="00F54A8E">
        <w:rPr>
          <w:rFonts w:eastAsia="Times New Roman"/>
        </w:rPr>
        <w:t xml:space="preserve"> </w:t>
      </w:r>
      <w:r>
        <w:rPr>
          <w:rFonts w:eastAsia="Times New Roman"/>
        </w:rPr>
        <w:t>Identifier</w:t>
      </w:r>
      <w:r w:rsidRPr="00F54A8E">
        <w:rPr>
          <w:rFonts w:eastAsia="Times New Roman"/>
        </w:rPr>
        <w:t xml:space="preserve"> le danger</w:t>
      </w:r>
    </w:p>
    <w:p w14:paraId="15B19ECE" w14:textId="77777777" w:rsidR="00B61071" w:rsidRPr="00B61071" w:rsidRDefault="0057331B" w:rsidP="008B7D73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C45911" w:themeColor="accent2" w:themeShade="BF"/>
          <w:kern w:val="3"/>
        </w:rPr>
      </w:pPr>
      <w:r>
        <w:rPr>
          <w:rFonts w:cs="Arial"/>
          <w:bCs/>
          <w:iCs/>
        </w:rPr>
        <w:pict w14:anchorId="079AA785">
          <v:rect id="_x0000_i1027" style="width:0;height:1.5pt" o:hralign="center" o:hrstd="t" o:hr="t" fillcolor="#a0a0a0" stroked="f"/>
        </w:pict>
      </w:r>
    </w:p>
    <w:p w14:paraId="5A25F490" w14:textId="28295305" w:rsidR="008B7D73" w:rsidRDefault="001C22FE" w:rsidP="008B7D73">
      <w:pPr>
        <w:suppressAutoHyphens/>
        <w:autoSpaceDN w:val="0"/>
        <w:textAlignment w:val="baseline"/>
        <w:rPr>
          <w:rFonts w:eastAsia="Times New Roman" w:cs="Arial"/>
          <w:kern w:val="3"/>
        </w:rPr>
      </w:pPr>
      <w:r w:rsidRPr="00B61071">
        <w:rPr>
          <w:rFonts w:eastAsia="Times New Roman" w:cs="Arial"/>
          <w:b/>
          <w:kern w:val="3"/>
        </w:rPr>
        <w:t>É</w:t>
      </w:r>
      <w:r w:rsidR="00767541" w:rsidRPr="00B61071">
        <w:rPr>
          <w:rFonts w:eastAsia="Times New Roman" w:cs="Arial"/>
          <w:b/>
          <w:kern w:val="3"/>
        </w:rPr>
        <w:t>tudier</w:t>
      </w:r>
      <w:r w:rsidR="000008CE">
        <w:rPr>
          <w:rFonts w:eastAsia="Times New Roman" w:cs="Arial"/>
          <w:kern w:val="3"/>
        </w:rPr>
        <w:t xml:space="preserve">, en </w:t>
      </w:r>
      <w:r w:rsidR="000008CE" w:rsidRPr="008C59D3">
        <w:rPr>
          <w:rFonts w:eastAsia="Times New Roman" w:cs="Arial"/>
          <w:b/>
          <w:kern w:val="3"/>
        </w:rPr>
        <w:t>annexe 1</w:t>
      </w:r>
      <w:r w:rsidR="000008CE">
        <w:rPr>
          <w:rFonts w:eastAsia="Times New Roman" w:cs="Arial"/>
          <w:kern w:val="3"/>
        </w:rPr>
        <w:t>,</w:t>
      </w:r>
      <w:r w:rsidR="00767541">
        <w:rPr>
          <w:rFonts w:eastAsia="Times New Roman" w:cs="Arial"/>
          <w:kern w:val="3"/>
        </w:rPr>
        <w:t xml:space="preserve"> </w:t>
      </w:r>
      <w:r w:rsidR="00842C52">
        <w:rPr>
          <w:rFonts w:eastAsia="Times New Roman" w:cs="Arial"/>
          <w:kern w:val="3"/>
        </w:rPr>
        <w:t>l’</w:t>
      </w:r>
      <w:r w:rsidR="008B7D73">
        <w:rPr>
          <w:rFonts w:eastAsia="Times New Roman" w:cs="Arial"/>
          <w:kern w:val="3"/>
        </w:rPr>
        <w:t>extrait d</w:t>
      </w:r>
      <w:r w:rsidR="00842C52">
        <w:rPr>
          <w:rFonts w:eastAsia="Times New Roman" w:cs="Arial"/>
          <w:kern w:val="3"/>
        </w:rPr>
        <w:t xml:space="preserve">e la </w:t>
      </w:r>
      <w:r w:rsidR="008B7D73">
        <w:rPr>
          <w:rFonts w:eastAsia="Times New Roman" w:cs="Arial"/>
          <w:kern w:val="3"/>
        </w:rPr>
        <w:t xml:space="preserve">fiche de données de sécurité </w:t>
      </w:r>
      <w:r>
        <w:rPr>
          <w:rFonts w:eastAsia="Times New Roman" w:cs="Arial"/>
          <w:kern w:val="3"/>
        </w:rPr>
        <w:t xml:space="preserve">(FDS) </w:t>
      </w:r>
      <w:r w:rsidR="008B7D73">
        <w:rPr>
          <w:rFonts w:eastAsia="Times New Roman" w:cs="Arial"/>
          <w:kern w:val="3"/>
        </w:rPr>
        <w:t xml:space="preserve">du fournisseur de la solution d’acide chlorhydrique concentré (&gt; 37 </w:t>
      </w:r>
      <w:r w:rsidR="00767541">
        <w:rPr>
          <w:rFonts w:eastAsia="Times New Roman" w:cs="Arial"/>
          <w:kern w:val="3"/>
        </w:rPr>
        <w:t>%)</w:t>
      </w:r>
      <w:r w:rsidR="00842C52">
        <w:rPr>
          <w:rFonts w:eastAsia="Times New Roman" w:cs="Arial"/>
          <w:kern w:val="3"/>
        </w:rPr>
        <w:t>.</w:t>
      </w:r>
    </w:p>
    <w:p w14:paraId="19816965" w14:textId="77777777" w:rsidR="00F035AB" w:rsidRDefault="00F035AB" w:rsidP="008B7D73">
      <w:pPr>
        <w:suppressAutoHyphens/>
        <w:autoSpaceDN w:val="0"/>
        <w:textAlignment w:val="baseline"/>
        <w:rPr>
          <w:rFonts w:eastAsia="Times New Roman" w:cs="Arial"/>
          <w:kern w:val="3"/>
        </w:rPr>
      </w:pPr>
    </w:p>
    <w:p w14:paraId="7D242D32" w14:textId="77777777" w:rsidR="00842C52" w:rsidRDefault="00842C52" w:rsidP="00842C52">
      <w:pPr>
        <w:rPr>
          <w:rFonts w:eastAsia="Times New Roman" w:cs="Arial"/>
          <w:kern w:val="3"/>
        </w:rPr>
      </w:pPr>
      <w:r w:rsidRPr="00B61071">
        <w:rPr>
          <w:rFonts w:eastAsia="Times New Roman" w:cs="Arial"/>
          <w:b/>
          <w:kern w:val="3"/>
        </w:rPr>
        <w:t>Compléter</w:t>
      </w:r>
      <w:r>
        <w:rPr>
          <w:rFonts w:eastAsia="Times New Roman" w:cs="Arial"/>
          <w:kern w:val="3"/>
        </w:rPr>
        <w:t xml:space="preserve"> le tableau ci-dessous</w:t>
      </w:r>
      <w:r w:rsidRPr="006278B2">
        <w:rPr>
          <w:rFonts w:eastAsia="Times New Roman" w:cs="Arial"/>
          <w:kern w:val="3"/>
        </w:rPr>
        <w:t xml:space="preserve"> </w:t>
      </w:r>
      <w:r>
        <w:rPr>
          <w:rFonts w:eastAsia="Times New Roman" w:cs="Arial"/>
          <w:kern w:val="3"/>
        </w:rPr>
        <w:t>grâce aux données trouvées dans cette FDS.</w:t>
      </w:r>
    </w:p>
    <w:p w14:paraId="70CD92B0" w14:textId="77777777" w:rsidR="00F035AB" w:rsidRPr="00B61071" w:rsidRDefault="00F035AB" w:rsidP="00842C52">
      <w:pPr>
        <w:rPr>
          <w:rFonts w:eastAsia="Times New Roman" w:cs="Arial"/>
          <w:kern w:val="3"/>
        </w:rPr>
      </w:pPr>
    </w:p>
    <w:tbl>
      <w:tblPr>
        <w:tblW w:w="5067" w:type="pct"/>
        <w:tblInd w:w="-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2672"/>
        <w:gridCol w:w="6385"/>
      </w:tblGrid>
      <w:tr w:rsidR="00842C52" w:rsidRPr="00732918" w14:paraId="66D50781" w14:textId="77777777">
        <w:trPr>
          <w:trHeight w:val="964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6E527" w14:textId="77777777" w:rsidR="00842C52" w:rsidRPr="00732918" w:rsidRDefault="00842C52" w:rsidP="006D5EB1">
            <w:pPr>
              <w:suppressLineNumbers/>
              <w:suppressAutoHyphens/>
              <w:autoSpaceDN w:val="0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EB1A" w14:textId="77777777" w:rsidR="00842C52" w:rsidRDefault="00B61071" w:rsidP="00B610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Informations de sécurité issu</w:t>
            </w:r>
            <w:r w:rsidR="006D5EB1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es</w:t>
            </w: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de la f</w:t>
            </w:r>
            <w:r w:rsidR="00842C52"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iche de données sécurité (FDS) des fournisseurs</w:t>
            </w:r>
          </w:p>
        </w:tc>
      </w:tr>
      <w:tr w:rsidR="00CF44E5" w:rsidRPr="00732918" w14:paraId="1E871E6C" w14:textId="77777777">
        <w:trPr>
          <w:trHeight w:val="914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DCF82" w14:textId="77777777" w:rsidR="00CF44E5" w:rsidRPr="00732918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proofErr w:type="spellStart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HCl</w:t>
            </w:r>
            <w:proofErr w:type="spellEnd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fumant</w:t>
            </w:r>
          </w:p>
          <w:p w14:paraId="7C5E7A6D" w14:textId="77777777" w:rsidR="00CF44E5" w:rsidRPr="00767541" w:rsidRDefault="00CF44E5" w:rsidP="00B61071">
            <w:pPr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 w:rsidRPr="00767541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&gt; 37 %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9D62" w14:textId="77777777" w:rsidR="00CF44E5" w:rsidRPr="00732918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Pictogramme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A71F" w14:textId="77777777" w:rsidR="00CF44E5" w:rsidRDefault="00CF44E5" w:rsidP="00B610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</w:p>
          <w:p w14:paraId="38152708" w14:textId="77777777" w:rsidR="00CF44E5" w:rsidRPr="00732918" w:rsidRDefault="00CF44E5" w:rsidP="00B61071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</w:p>
        </w:tc>
      </w:tr>
      <w:tr w:rsidR="00CF44E5" w:rsidRPr="00732918" w14:paraId="39487E74" w14:textId="77777777">
        <w:trPr>
          <w:trHeight w:val="897"/>
        </w:trPr>
        <w:tc>
          <w:tcPr>
            <w:tcW w:w="617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6D7C5" w14:textId="77777777" w:rsidR="00CF44E5" w:rsidRPr="00732918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85CB" w14:textId="77777777" w:rsidR="00CF44E5" w:rsidRPr="00732918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Mentions de danger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A5CC" w14:textId="77777777" w:rsidR="00CF44E5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  <w:p w14:paraId="732A4FE8" w14:textId="77777777" w:rsidR="00CF44E5" w:rsidRPr="00732918" w:rsidRDefault="00CF44E5" w:rsidP="006D5EB1">
            <w:pPr>
              <w:suppressLineNumbers/>
              <w:suppressAutoHyphens/>
              <w:autoSpaceDN w:val="0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CF44E5" w:rsidRPr="00732918" w14:paraId="1CA2D0F9" w14:textId="77777777" w:rsidTr="00D44639">
        <w:trPr>
          <w:trHeight w:val="964"/>
        </w:trPr>
        <w:tc>
          <w:tcPr>
            <w:tcW w:w="617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7F5B1" w14:textId="77777777" w:rsidR="00CF44E5" w:rsidRPr="00732918" w:rsidRDefault="00CF44E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110" w14:textId="77777777" w:rsidR="00CF44E5" w:rsidRDefault="00CF44E5" w:rsidP="006D5EB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0FDD93E2" w14:textId="222F1009" w:rsidR="00CF44E5" w:rsidRPr="00732918" w:rsidRDefault="00CF44E5" w:rsidP="006D5EB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Prévention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C53" w14:textId="77777777" w:rsidR="00CF44E5" w:rsidRPr="00732918" w:rsidRDefault="00CF44E5" w:rsidP="006D5EB1">
            <w:pPr>
              <w:suppressLineNumbers/>
              <w:suppressAutoHyphens/>
              <w:autoSpaceDN w:val="0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825A3F" w:rsidRPr="00732918" w14:paraId="366EFBB6" w14:textId="77777777">
        <w:trPr>
          <w:trHeight w:val="964"/>
        </w:trPr>
        <w:tc>
          <w:tcPr>
            <w:tcW w:w="61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60B7D" w14:textId="77777777" w:rsidR="00825A3F" w:rsidRPr="00732918" w:rsidRDefault="00825A3F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12A7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7E13AF38" w14:textId="276187BB" w:rsidR="00825A3F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Intervention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FE70" w14:textId="77777777" w:rsidR="00825A3F" w:rsidRPr="00732918" w:rsidRDefault="00825A3F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7324EC" w:rsidRPr="00732918" w14:paraId="16EF8721" w14:textId="77777777">
        <w:trPr>
          <w:trHeight w:val="964"/>
        </w:trPr>
        <w:tc>
          <w:tcPr>
            <w:tcW w:w="61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6F733" w14:textId="77777777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DC76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44D60F42" w14:textId="1A06CB2F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Stockage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5E5C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405</w:t>
            </w:r>
          </w:p>
          <w:p w14:paraId="63142580" w14:textId="0892EBCE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403 + P 233</w:t>
            </w:r>
          </w:p>
        </w:tc>
      </w:tr>
      <w:tr w:rsidR="007324EC" w:rsidRPr="00732918" w14:paraId="7323166B" w14:textId="77777777">
        <w:trPr>
          <w:trHeight w:val="964"/>
        </w:trPr>
        <w:tc>
          <w:tcPr>
            <w:tcW w:w="61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7AB9D" w14:textId="77777777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0F38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07EADBFB" w14:textId="46E48556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Elimination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D757" w14:textId="076D0565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501</w:t>
            </w:r>
          </w:p>
        </w:tc>
      </w:tr>
    </w:tbl>
    <w:p w14:paraId="6997B62A" w14:textId="77777777" w:rsidR="00F035AB" w:rsidRDefault="00F035AB" w:rsidP="00F035AB"/>
    <w:p w14:paraId="7F3AC281" w14:textId="77777777" w:rsidR="00F035AB" w:rsidRDefault="00F035AB">
      <w:pPr>
        <w:spacing w:after="160" w:line="259" w:lineRule="auto"/>
        <w:jc w:val="left"/>
      </w:pPr>
      <w:r>
        <w:rPr>
          <w:b/>
        </w:rPr>
        <w:br w:type="page"/>
      </w:r>
    </w:p>
    <w:p w14:paraId="7B3ADB8A" w14:textId="7C3458AC" w:rsidR="00DE6051" w:rsidRPr="00F54A8E" w:rsidRDefault="00DE6051" w:rsidP="00553BCC">
      <w:pPr>
        <w:pStyle w:val="Titre3"/>
        <w:rPr>
          <w:rFonts w:eastAsia="Times New Roman"/>
        </w:rPr>
      </w:pPr>
      <w:r>
        <w:rPr>
          <w:rFonts w:eastAsia="Times New Roman"/>
        </w:rPr>
        <w:lastRenderedPageBreak/>
        <w:t xml:space="preserve">1.2 - </w:t>
      </w:r>
      <w:r w:rsidRPr="00F54A8E">
        <w:rPr>
          <w:rFonts w:eastAsia="Times New Roman"/>
        </w:rPr>
        <w:t>Analyser le risque</w:t>
      </w:r>
    </w:p>
    <w:p w14:paraId="1C054475" w14:textId="77777777" w:rsidR="00DE6051" w:rsidRPr="00D8297C" w:rsidRDefault="0057331B" w:rsidP="00DE6051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C45911" w:themeColor="accent2" w:themeShade="BF"/>
          <w:kern w:val="3"/>
        </w:rPr>
      </w:pPr>
      <w:r>
        <w:rPr>
          <w:rFonts w:cs="Arial"/>
          <w:bCs/>
          <w:iCs/>
        </w:rPr>
        <w:pict w14:anchorId="53195DCD">
          <v:rect id="_x0000_i1028" style="width:0;height:1.5pt" o:hralign="center" o:hrstd="t" o:hr="t" fillcolor="#a0a0a0" stroked="f"/>
        </w:pict>
      </w:r>
    </w:p>
    <w:p w14:paraId="111FF1C8" w14:textId="49B47D80" w:rsidR="00DE6051" w:rsidRDefault="00DE605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  <w:r>
        <w:rPr>
          <w:rFonts w:eastAsia="Times New Roman" w:cs="Arial"/>
          <w:kern w:val="3"/>
        </w:rPr>
        <w:t xml:space="preserve">La </w:t>
      </w:r>
      <w:r w:rsidR="008C59D3">
        <w:rPr>
          <w:rFonts w:eastAsia="Times New Roman" w:cs="Arial"/>
          <w:kern w:val="3"/>
        </w:rPr>
        <w:t>préparation de la solution d’</w:t>
      </w:r>
      <w:proofErr w:type="spellStart"/>
      <w:r w:rsidR="008C59D3">
        <w:rPr>
          <w:rFonts w:eastAsia="Times New Roman" w:cs="Arial"/>
          <w:kern w:val="3"/>
        </w:rPr>
        <w:t>HCl</w:t>
      </w:r>
      <w:proofErr w:type="spellEnd"/>
      <w:r w:rsidR="008C59D3">
        <w:rPr>
          <w:rFonts w:eastAsia="Times New Roman" w:cs="Arial"/>
          <w:kern w:val="3"/>
        </w:rPr>
        <w:t xml:space="preserve"> à 15 % se fait par </w:t>
      </w:r>
      <w:r>
        <w:rPr>
          <w:rFonts w:eastAsia="Times New Roman" w:cs="Arial"/>
          <w:kern w:val="3"/>
        </w:rPr>
        <w:t xml:space="preserve">dilution </w:t>
      </w:r>
      <w:r w:rsidR="008C59D3">
        <w:rPr>
          <w:rFonts w:eastAsia="Times New Roman" w:cs="Arial"/>
          <w:kern w:val="3"/>
        </w:rPr>
        <w:t xml:space="preserve">de la solution d’HCL </w:t>
      </w:r>
      <w:r w:rsidR="00B61071">
        <w:rPr>
          <w:rFonts w:eastAsia="Times New Roman" w:cs="Arial"/>
          <w:kern w:val="3"/>
        </w:rPr>
        <w:t>fumant</w:t>
      </w:r>
      <w:r>
        <w:rPr>
          <w:rFonts w:eastAsia="Times New Roman" w:cs="Arial"/>
          <w:kern w:val="3"/>
        </w:rPr>
        <w:t xml:space="preserve"> </w:t>
      </w:r>
      <w:r w:rsidR="00A27B81">
        <w:rPr>
          <w:rFonts w:eastAsia="Times New Roman" w:cs="Arial"/>
          <w:kern w:val="3"/>
        </w:rPr>
        <w:t xml:space="preserve">à l’aide d’une </w:t>
      </w:r>
      <w:r>
        <w:rPr>
          <w:rFonts w:eastAsia="Times New Roman" w:cs="Arial"/>
          <w:kern w:val="3"/>
        </w:rPr>
        <w:t xml:space="preserve">éprouvette graduée. </w:t>
      </w:r>
      <w:r w:rsidR="001C2401">
        <w:rPr>
          <w:rFonts w:eastAsia="Times New Roman" w:cs="Arial"/>
          <w:kern w:val="3"/>
        </w:rPr>
        <w:t xml:space="preserve">L’acide prélevé à la pipette </w:t>
      </w:r>
      <w:r w:rsidR="001C2401" w:rsidRPr="001B4A09">
        <w:rPr>
          <w:rFonts w:eastAsia="Times New Roman" w:cs="Arial"/>
          <w:kern w:val="3"/>
        </w:rPr>
        <w:t>gradué</w:t>
      </w:r>
      <w:r w:rsidR="001B4A09">
        <w:rPr>
          <w:rFonts w:eastAsia="Times New Roman" w:cs="Arial"/>
          <w:kern w:val="3"/>
        </w:rPr>
        <w:t>e</w:t>
      </w:r>
      <w:r w:rsidR="001C2401">
        <w:rPr>
          <w:rFonts w:eastAsia="Times New Roman" w:cs="Arial"/>
          <w:kern w:val="3"/>
        </w:rPr>
        <w:t xml:space="preserve"> est </w:t>
      </w:r>
      <w:r>
        <w:rPr>
          <w:rFonts w:eastAsia="Times New Roman" w:cs="Arial"/>
          <w:kern w:val="3"/>
        </w:rPr>
        <w:t xml:space="preserve">ajouté </w:t>
      </w:r>
      <w:r w:rsidR="001C2401">
        <w:rPr>
          <w:rFonts w:eastAsia="Times New Roman" w:cs="Arial"/>
          <w:kern w:val="3"/>
        </w:rPr>
        <w:t>après l’eau dans l’éprouvette</w:t>
      </w:r>
      <w:r>
        <w:rPr>
          <w:rFonts w:eastAsia="Times New Roman" w:cs="Arial"/>
          <w:kern w:val="3"/>
        </w:rPr>
        <w:t>.</w:t>
      </w:r>
    </w:p>
    <w:p w14:paraId="118B3EC1" w14:textId="77777777" w:rsidR="00B61071" w:rsidRDefault="00B6107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b/>
          <w:kern w:val="3"/>
        </w:rPr>
      </w:pPr>
    </w:p>
    <w:p w14:paraId="25F33553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  <w:r w:rsidRPr="00B61071">
        <w:rPr>
          <w:rFonts w:eastAsia="Times New Roman" w:cs="Arial"/>
          <w:b/>
          <w:kern w:val="3"/>
        </w:rPr>
        <w:t>Identifier</w:t>
      </w:r>
      <w:r>
        <w:rPr>
          <w:rFonts w:eastAsia="Times New Roman" w:cs="Arial"/>
          <w:kern w:val="3"/>
        </w:rPr>
        <w:t xml:space="preserve"> </w:t>
      </w:r>
      <w:r w:rsidRPr="001365AF">
        <w:rPr>
          <w:rFonts w:eastAsia="Times New Roman" w:cs="Arial"/>
          <w:b/>
          <w:kern w:val="3"/>
        </w:rPr>
        <w:t>une</w:t>
      </w:r>
      <w:r>
        <w:rPr>
          <w:rFonts w:eastAsia="Times New Roman" w:cs="Arial"/>
          <w:kern w:val="3"/>
        </w:rPr>
        <w:t xml:space="preserve"> situation exposante au </w:t>
      </w:r>
      <w:r w:rsidRPr="000008CE">
        <w:rPr>
          <w:rFonts w:eastAsia="Times New Roman" w:cs="Arial"/>
          <w:kern w:val="3"/>
        </w:rPr>
        <w:t>danger</w:t>
      </w:r>
      <w:r w:rsidR="000008CE">
        <w:rPr>
          <w:rFonts w:eastAsia="Times New Roman" w:cs="Arial"/>
          <w:kern w:val="3"/>
        </w:rPr>
        <w:t>,</w:t>
      </w:r>
      <w:r>
        <w:rPr>
          <w:rFonts w:eastAsia="Times New Roman" w:cs="Arial"/>
          <w:kern w:val="3"/>
        </w:rPr>
        <w:t xml:space="preserve"> puis compléter le</w:t>
      </w:r>
      <w:r w:rsidR="004C7629">
        <w:rPr>
          <w:rFonts w:eastAsia="Times New Roman" w:cs="Arial"/>
          <w:kern w:val="3"/>
        </w:rPr>
        <w:t xml:space="preserve"> schéma de</w:t>
      </w:r>
      <w:r>
        <w:rPr>
          <w:rFonts w:eastAsia="Times New Roman" w:cs="Arial"/>
          <w:kern w:val="3"/>
        </w:rPr>
        <w:t xml:space="preserve"> </w:t>
      </w:r>
      <w:r w:rsidRPr="001365AF">
        <w:rPr>
          <w:rFonts w:eastAsia="Times New Roman" w:cs="Arial"/>
          <w:b/>
          <w:kern w:val="3"/>
        </w:rPr>
        <w:t>processus d’apparition d’un dommage</w:t>
      </w:r>
      <w:r>
        <w:rPr>
          <w:rFonts w:eastAsia="Times New Roman" w:cs="Arial"/>
          <w:kern w:val="3"/>
        </w:rPr>
        <w:t xml:space="preserve"> pour la situation choisie.</w:t>
      </w:r>
    </w:p>
    <w:p w14:paraId="7E51885E" w14:textId="77777777" w:rsidR="001C2401" w:rsidRDefault="001C240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</w:p>
    <w:p w14:paraId="18E96879" w14:textId="77777777" w:rsidR="001C2401" w:rsidRDefault="001C240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</w:p>
    <w:p w14:paraId="4D59BA34" w14:textId="77777777" w:rsidR="001C2401" w:rsidRPr="006150D7" w:rsidRDefault="001C2401" w:rsidP="00DE6051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</w:p>
    <w:p w14:paraId="06494B57" w14:textId="5B23CF30" w:rsidR="00DE6051" w:rsidRDefault="00254F6B" w:rsidP="00DE605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305C10" wp14:editId="052E4543">
                <wp:simplePos x="0" y="0"/>
                <wp:positionH relativeFrom="column">
                  <wp:posOffset>564515</wp:posOffset>
                </wp:positionH>
                <wp:positionV relativeFrom="paragraph">
                  <wp:posOffset>22860</wp:posOffset>
                </wp:positionV>
                <wp:extent cx="5397500" cy="3889375"/>
                <wp:effectExtent l="0" t="0" r="0" b="0"/>
                <wp:wrapTight wrapText="bothSides">
                  <wp:wrapPolygon edited="0">
                    <wp:start x="5489" y="0"/>
                    <wp:lineTo x="4193" y="106"/>
                    <wp:lineTo x="1067" y="1270"/>
                    <wp:lineTo x="1067" y="1693"/>
                    <wp:lineTo x="381" y="2539"/>
                    <wp:lineTo x="0" y="3068"/>
                    <wp:lineTo x="0" y="4655"/>
                    <wp:lineTo x="76" y="5290"/>
                    <wp:lineTo x="1448" y="6771"/>
                    <wp:lineTo x="1601" y="7194"/>
                    <wp:lineTo x="6556" y="8464"/>
                    <wp:lineTo x="8386" y="8464"/>
                    <wp:lineTo x="6861" y="9310"/>
                    <wp:lineTo x="6556" y="9627"/>
                    <wp:lineTo x="6785" y="10156"/>
                    <wp:lineTo x="6328" y="11849"/>
                    <wp:lineTo x="5946" y="11955"/>
                    <wp:lineTo x="6023" y="12378"/>
                    <wp:lineTo x="7471" y="13542"/>
                    <wp:lineTo x="6632" y="14706"/>
                    <wp:lineTo x="6632" y="15023"/>
                    <wp:lineTo x="8310" y="15235"/>
                    <wp:lineTo x="8386" y="16927"/>
                    <wp:lineTo x="5565" y="17351"/>
                    <wp:lineTo x="5184" y="17562"/>
                    <wp:lineTo x="5184" y="21582"/>
                    <wp:lineTo x="15095" y="21582"/>
                    <wp:lineTo x="15247" y="17668"/>
                    <wp:lineTo x="14637" y="17351"/>
                    <wp:lineTo x="10902" y="16927"/>
                    <wp:lineTo x="12198" y="15235"/>
                    <wp:lineTo x="12579" y="15235"/>
                    <wp:lineTo x="15781" y="13753"/>
                    <wp:lineTo x="15781" y="13542"/>
                    <wp:lineTo x="14790" y="11849"/>
                    <wp:lineTo x="15247" y="11849"/>
                    <wp:lineTo x="15476" y="11109"/>
                    <wp:lineTo x="15323" y="10156"/>
                    <wp:lineTo x="17153" y="8993"/>
                    <wp:lineTo x="17077" y="8569"/>
                    <wp:lineTo x="15628" y="8464"/>
                    <wp:lineTo x="20050" y="7088"/>
                    <wp:lineTo x="20202" y="6771"/>
                    <wp:lineTo x="21575" y="5290"/>
                    <wp:lineTo x="21575" y="3174"/>
                    <wp:lineTo x="20660" y="1375"/>
                    <wp:lineTo x="17382" y="106"/>
                    <wp:lineTo x="16238" y="0"/>
                    <wp:lineTo x="5489" y="0"/>
                  </wp:wrapPolygon>
                </wp:wrapTight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3889375"/>
                          <a:chOff x="1137" y="1813"/>
                          <a:chExt cx="9315" cy="7713"/>
                        </a:xfrm>
                      </wpg:grpSpPr>
                      <wps:wsp>
                        <wps:cNvPr id="1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137" y="1813"/>
                            <a:ext cx="6090" cy="286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5D8C1A" w14:textId="77777777" w:rsidR="00D44639" w:rsidRPr="00E6246B" w:rsidRDefault="00D44639" w:rsidP="00DE6051">
                              <w:r>
                                <w:t>DANGER</w:t>
                              </w:r>
                            </w:p>
                            <w:p w14:paraId="51D498A9" w14:textId="77777777" w:rsidR="00D44639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.......................................</w:t>
                              </w:r>
                            </w:p>
                            <w:p w14:paraId="63F175B7" w14:textId="77777777" w:rsidR="00D44639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.......................................</w:t>
                              </w:r>
                              <w:r w:rsidRPr="00254897"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.......................................</w:t>
                              </w:r>
                            </w:p>
                            <w:p w14:paraId="413DE404" w14:textId="77777777" w:rsidR="00D44639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.......................................</w:t>
                              </w:r>
                            </w:p>
                            <w:p w14:paraId="7E6154ED" w14:textId="77777777" w:rsidR="00D44639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........................................</w:t>
                              </w:r>
                            </w:p>
                            <w:p w14:paraId="77040261" w14:textId="77777777" w:rsidR="00D44639" w:rsidRPr="0095108D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91440" rIns="91440" bIns="91440" anchor="t" anchorCtr="0" upright="1">
                          <a:noAutofit/>
                        </wps:bodyPr>
                      </wps:wsp>
                      <wps:wsp>
                        <wps:cNvPr id="2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527" y="1813"/>
                            <a:ext cx="5925" cy="286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D83D0A" w14:textId="77777777" w:rsidR="00D44639" w:rsidRDefault="00D44639" w:rsidP="00DE6051">
                              <w:pPr>
                                <w:jc w:val="center"/>
                              </w:pPr>
                              <w:r>
                                <w:t xml:space="preserve">                 MANIPULATEUR</w:t>
                              </w:r>
                            </w:p>
                            <w:p w14:paraId="3EAAAD08" w14:textId="77777777" w:rsidR="00D44639" w:rsidRDefault="00D44639" w:rsidP="00DE6051">
                              <w:pPr>
                                <w:jc w:val="center"/>
                              </w:pPr>
                            </w:p>
                            <w:p w14:paraId="34BCE43F" w14:textId="77777777" w:rsidR="00D44639" w:rsidRDefault="00D44639" w:rsidP="00DE6051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Technicien </w:t>
                              </w:r>
                            </w:p>
                            <w:p w14:paraId="4D8D24A5" w14:textId="77777777" w:rsidR="00D44639" w:rsidRPr="0095108D" w:rsidRDefault="00D44639" w:rsidP="00DE6051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laboratoire</w:t>
                              </w:r>
                            </w:p>
                            <w:p w14:paraId="3AC3AD07" w14:textId="77777777" w:rsidR="00D44639" w:rsidRPr="00E6246B" w:rsidRDefault="00D44639" w:rsidP="00DE60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94" y="2226"/>
                            <a:ext cx="2145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AE541" w14:textId="77777777" w:rsidR="00D44639" w:rsidRDefault="00D44639" w:rsidP="00DE6051">
                              <w:r>
                                <w:t>SITUATION EXPOSANTE</w:t>
                              </w:r>
                            </w:p>
                            <w:p w14:paraId="67C9B0C6" w14:textId="77777777" w:rsidR="00D44639" w:rsidRDefault="00D44639" w:rsidP="00DE6051">
                              <w:r>
                                <w:t>..........................</w:t>
                              </w:r>
                            </w:p>
                            <w:p w14:paraId="3F8F84AE" w14:textId="77777777" w:rsidR="00D44639" w:rsidRDefault="00D44639" w:rsidP="00DE6051">
                              <w:r>
                                <w:t>........................</w:t>
                              </w:r>
                            </w:p>
                            <w:p w14:paraId="7FE1DE80" w14:textId="77777777" w:rsidR="00D44639" w:rsidRPr="0095108D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t>........................</w:t>
                              </w:r>
                            </w:p>
                            <w:p w14:paraId="1721C5CB" w14:textId="77777777" w:rsidR="00D44639" w:rsidRPr="0095108D" w:rsidRDefault="00D44639" w:rsidP="00DE605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777" y="3666"/>
                            <a:ext cx="4685" cy="4125"/>
                          </a:xfrm>
                          <a:prstGeom prst="irregularSeal2">
                            <a:avLst/>
                          </a:prstGeom>
                          <a:solidFill>
                            <a:srgbClr val="FF0000">
                              <a:alpha val="83000"/>
                            </a:srgbClr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6FD21F5" w14:textId="77777777" w:rsidR="00D44639" w:rsidRPr="0095108D" w:rsidRDefault="00D44639" w:rsidP="00DE6051">
                              <w:pP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  <w:p w14:paraId="680CAAC3" w14:textId="77777777" w:rsidR="00D44639" w:rsidRPr="00254897" w:rsidRDefault="00D44639" w:rsidP="00DE6051">
                              <w:pPr>
                                <w:rPr>
                                  <w:i/>
                                  <w:color w:val="FFFFFF" w:themeColor="background1"/>
                                  <w:sz w:val="18"/>
                                </w:rPr>
                              </w:pPr>
                              <w:r w:rsidRPr="00254897">
                                <w:rPr>
                                  <w:i/>
                                  <w:color w:val="FFFFFF" w:themeColor="background1"/>
                                  <w:sz w:val="18"/>
                                </w:rPr>
                                <w:t>EVENEMENT DECLENCHEUR</w:t>
                              </w:r>
                            </w:p>
                            <w:p w14:paraId="48FFF74C" w14:textId="77777777" w:rsidR="00D44639" w:rsidRDefault="00D44639" w:rsidP="00DE6051">
                              <w:pP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>....................................................</w:t>
                              </w:r>
                            </w:p>
                            <w:p w14:paraId="1EBEED23" w14:textId="77777777" w:rsidR="00D44639" w:rsidRPr="0095108D" w:rsidRDefault="00D44639" w:rsidP="00DE6051">
                              <w:pP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>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247" y="7086"/>
                            <a:ext cx="525" cy="986"/>
                          </a:xfrm>
                          <a:prstGeom prst="downArrow">
                            <a:avLst>
                              <a:gd name="adj1" fmla="val 50000"/>
                              <a:gd name="adj2" fmla="val 46952"/>
                            </a:avLst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47" y="8094"/>
                            <a:ext cx="4132" cy="1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7710AE" w14:textId="77777777" w:rsidR="00D44639" w:rsidRDefault="00D44639" w:rsidP="00DE6051">
                              <w:pPr>
                                <w:jc w:val="center"/>
                              </w:pPr>
                              <w:r>
                                <w:t>DOMMAGE</w:t>
                              </w:r>
                            </w:p>
                            <w:p w14:paraId="5AC79F3A" w14:textId="77777777" w:rsidR="00D44639" w:rsidRDefault="00D44639" w:rsidP="00DE6051">
                              <w:pPr>
                                <w:jc w:val="center"/>
                              </w:pPr>
                              <w:r>
                                <w:t>...........................................</w:t>
                              </w:r>
                            </w:p>
                            <w:p w14:paraId="373460DE" w14:textId="77777777" w:rsidR="00D44639" w:rsidRPr="00E47D98" w:rsidRDefault="00D44639" w:rsidP="00DE6051">
                              <w:pPr>
                                <w:jc w:val="center"/>
                              </w:pPr>
                              <w:r>
                                <w:t>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05C10" id="Group 22" o:spid="_x0000_s1026" style="position:absolute;left:0;text-align:left;margin-left:44.45pt;margin-top:1.8pt;width:425pt;height:306.25pt;z-index:-251655168" coordorigin="1137,1813" coordsize="9315,7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">
                <v:oval id="Oval 15" o:spid="_x0000_s1027" style="position:absolute;left:1137;top:1813;width:6090;height:2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AqMIA&#10;AADbAAAADwAAAGRycy9kb3ducmV2LnhtbERPTWvCQBC9F/oflil40017qDa6ihUs8aa2BY9jdkxC&#10;d2djdjXRX+8KQm/zeJ8zmXXWiDM1vnKs4HWQgCDOna64UPDzveyPQPiArNE4JgUX8jCbPj9NMNWu&#10;5Q2dt6EQMYR9igrKEOpUSp+XZNEPXE0cuYNrLIYIm0LqBtsYbo18S5J3abHi2FBiTYuS8r/tySr4&#10;Ne445P169fk1XyTt7prVps2U6r108zGIQF34Fz/cmY7zP+D+Szx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0CowgAAANsAAAAPAAAAAAAAAAAAAAAAAJgCAABkcnMvZG93&#10;bnJldi54bWxQSwUGAAAAAAQABAD1AAAAhwMAAAAA&#10;" filled="f" fillcolor="#9bc1ff" strokecolor="#4a7ebb" strokeweight="1.5pt">
                  <v:fill color2="#3f80cd" focus="100%" type="gradient">
                    <o:fill v:ext="view" type="gradientUnscaled"/>
                  </v:fill>
                  <v:shadow opacity="22938f" offset="0"/>
                  <v:textbox inset=".5mm,7.2pt,,7.2pt">
                    <w:txbxContent>
                      <w:p w14:paraId="5A5D8C1A" w14:textId="77777777" w:rsidR="00D44639" w:rsidRPr="00E6246B" w:rsidRDefault="00D44639" w:rsidP="00DE6051">
                        <w:r>
                          <w:t>DANGER</w:t>
                        </w:r>
                      </w:p>
                      <w:p w14:paraId="51D498A9" w14:textId="77777777" w:rsidR="00D44639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.......................................</w:t>
                        </w:r>
                      </w:p>
                      <w:p w14:paraId="63F175B7" w14:textId="77777777" w:rsidR="00D44639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.......................................</w:t>
                        </w:r>
                        <w:r w:rsidRPr="00254897"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.......................................</w:t>
                        </w:r>
                      </w:p>
                      <w:p w14:paraId="413DE404" w14:textId="77777777" w:rsidR="00D44639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.......................................</w:t>
                        </w:r>
                      </w:p>
                      <w:p w14:paraId="7E6154ED" w14:textId="77777777" w:rsidR="00D44639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........................................</w:t>
                        </w:r>
                      </w:p>
                      <w:p w14:paraId="77040261" w14:textId="77777777" w:rsidR="00D44639" w:rsidRPr="0095108D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oval>
                <v:oval id="Oval 16" o:spid="_x0000_s1028" style="position:absolute;left:4527;top:1813;width:5925;height:2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mTb4A&#10;AADbAAAADwAAAGRycy9kb3ducmV2LnhtbERPTYvCMBC9L/gfwgh7KZoq7FKqUURQvG4VvQ7NmBSb&#10;SWlirf9+c1jY4+N9r7eja8VAfWg8K1jMcxDEtdcNGwWX82FWgAgRWWPrmRS8KcB2M/lYY6n9i39o&#10;qKIRKYRDiQpsjF0pZagtOQxz3xEn7u57hzHB3kjd4yuFu1Yu8/xbOmw4NVjsaG+pflRPp2CI3b7I&#10;v67GZNdjlRX2lh12rNTndNytQEQa47/4z33SCpZpffqSfoD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Ipk2+AAAA2wAAAA8AAAAAAAAAAAAAAAAAmAIAAGRycy9kb3ducmV2&#10;LnhtbFBLBQYAAAAABAAEAPUAAACDAwAAAAA=&#10;" filled="f" fillcolor="#9bc1ff" strokecolor="#4a7ebb" strokeweight="1.5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>
                    <w:txbxContent>
                      <w:p w14:paraId="6CD83D0A" w14:textId="77777777" w:rsidR="00D44639" w:rsidRDefault="00D44639" w:rsidP="00DE6051">
                        <w:pPr>
                          <w:jc w:val="center"/>
                        </w:pPr>
                        <w:r>
                          <w:t xml:space="preserve">                 MANIPULATEUR</w:t>
                        </w:r>
                      </w:p>
                      <w:p w14:paraId="3EAAAD08" w14:textId="77777777" w:rsidR="00D44639" w:rsidRDefault="00D44639" w:rsidP="00DE6051">
                        <w:pPr>
                          <w:jc w:val="center"/>
                        </w:pPr>
                      </w:p>
                      <w:p w14:paraId="34BCE43F" w14:textId="77777777" w:rsidR="00D44639" w:rsidRDefault="00D44639" w:rsidP="00DE6051">
                        <w:pPr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Technicien </w:t>
                        </w:r>
                      </w:p>
                      <w:p w14:paraId="4D8D24A5" w14:textId="77777777" w:rsidR="00D44639" w:rsidRPr="0095108D" w:rsidRDefault="00D44639" w:rsidP="00DE6051">
                        <w:pPr>
                          <w:jc w:val="right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de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laboratoire</w:t>
                        </w:r>
                      </w:p>
                      <w:p w14:paraId="3AC3AD07" w14:textId="77777777" w:rsidR="00D44639" w:rsidRPr="00E6246B" w:rsidRDefault="00D44639" w:rsidP="00DE6051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4894;top:2226;width:2145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CMUA&#10;AADbAAAADwAAAGRycy9kb3ducmV2LnhtbESPQWvCQBSE70L/w/IK3nSjgkh0lVIqiJWi1ha8PbLP&#10;bGj2bcxuk/Tfu4LQ4zAz3zCLVWdL0VDtC8cKRsMEBHHmdMG5gtPnejAD4QOyxtIxKfgjD6vlU2+B&#10;qXYtH6g5hlxECPsUFZgQqlRKnxmy6IeuIo7exdUWQ5R1LnWNbYTbUo6TZCotFhwXDFb0aij7Of5a&#10;BW/uq5i07/m12YXd+WP7fTD7qVGq/9y9zEEE6sJ/+NHeaAXjE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6YIxQAAANsAAAAPAAAAAAAAAAAAAAAAAJgCAABkcnMv&#10;ZG93bnJldi54bWxQSwUGAAAAAAQABAD1AAAAigMAAAAA&#10;" filled="f" stroked="f" strokecolor="blue">
                  <v:textbox inset=",7.2pt,,7.2pt">
                    <w:txbxContent>
                      <w:p w14:paraId="29CAE541" w14:textId="77777777" w:rsidR="00D44639" w:rsidRDefault="00D44639" w:rsidP="00DE6051">
                        <w:r>
                          <w:t>SITUATION EXPOSANTE</w:t>
                        </w:r>
                      </w:p>
                      <w:p w14:paraId="67C9B0C6" w14:textId="77777777" w:rsidR="00D44639" w:rsidRDefault="00D44639" w:rsidP="00DE6051">
                        <w:r>
                          <w:t>..........................</w:t>
                        </w:r>
                      </w:p>
                      <w:p w14:paraId="3F8F84AE" w14:textId="77777777" w:rsidR="00D44639" w:rsidRDefault="00D44639" w:rsidP="00DE6051">
                        <w:r>
                          <w:t>........................</w:t>
                        </w:r>
                      </w:p>
                      <w:p w14:paraId="7FE1DE80" w14:textId="77777777" w:rsidR="00D44639" w:rsidRPr="0095108D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  <w:r>
                          <w:t>........................</w:t>
                        </w:r>
                      </w:p>
                      <w:p w14:paraId="1721C5CB" w14:textId="77777777" w:rsidR="00D44639" w:rsidRPr="0095108D" w:rsidRDefault="00D44639" w:rsidP="00DE6051">
                        <w:pPr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AutoShape 18" o:spid="_x0000_s1030" type="#_x0000_t72" style="position:absolute;left:3777;top:3666;width:4685;height:4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okcIA&#10;AADbAAAADwAAAGRycy9kb3ducmV2LnhtbESPUWvCMBSF3wf+h3AF32Zq3USqUUTY6NjT1B9waa5N&#10;tbkpSaz135vBYI+Hc853OOvtYFvRkw+NYwWzaQaCuHK64VrB6fjxugQRIrLG1jEpeFCA7Wb0ssZC&#10;uzv/UH+ItUgQDgUqMDF2hZShMmQxTF1HnLyz8xZjkr6W2uM9wW0r8yxbSIsNpwWDHe0NVdfDzSrY&#10;9/Et02Z5Kuc9fr5fWl+XX99KTcbDbgUi0hD/w3/tUivIc/j9k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OiRwgAAANsAAAAPAAAAAAAAAAAAAAAAAJgCAABkcnMvZG93&#10;bnJldi54bWxQSwUGAAAAAAQABAD1AAAAhwMAAAAA&#10;" fillcolor="red" strokecolor="red" strokeweight="1.5pt">
                  <v:fill opacity="54484f"/>
                  <v:shadow on="t" opacity="22938f" offset="0"/>
                  <v:textbox inset=",7.2pt,,7.2pt">
                    <w:txbxContent>
                      <w:p w14:paraId="76FD21F5" w14:textId="77777777" w:rsidR="00D44639" w:rsidRPr="0095108D" w:rsidRDefault="00D44639" w:rsidP="00DE6051">
                        <w:pPr>
                          <w:rPr>
                            <w:i/>
                            <w:color w:val="FFFFFF" w:themeColor="background1"/>
                            <w:sz w:val="20"/>
                          </w:rPr>
                        </w:pPr>
                      </w:p>
                      <w:p w14:paraId="680CAAC3" w14:textId="77777777" w:rsidR="00D44639" w:rsidRPr="00254897" w:rsidRDefault="00D44639" w:rsidP="00DE6051">
                        <w:pPr>
                          <w:rPr>
                            <w:i/>
                            <w:color w:val="FFFFFF" w:themeColor="background1"/>
                            <w:sz w:val="18"/>
                          </w:rPr>
                        </w:pPr>
                        <w:r w:rsidRPr="00254897">
                          <w:rPr>
                            <w:i/>
                            <w:color w:val="FFFFFF" w:themeColor="background1"/>
                            <w:sz w:val="18"/>
                          </w:rPr>
                          <w:t>EVENEMENT DECLENCHEUR</w:t>
                        </w:r>
                      </w:p>
                      <w:p w14:paraId="48FFF74C" w14:textId="77777777" w:rsidR="00D44639" w:rsidRDefault="00D44639" w:rsidP="00DE6051">
                        <w:pPr>
                          <w:rPr>
                            <w:i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</w:rPr>
                          <w:t>....................................................</w:t>
                        </w:r>
                      </w:p>
                      <w:p w14:paraId="1EBEED23" w14:textId="77777777" w:rsidR="00D44639" w:rsidRPr="0095108D" w:rsidRDefault="00D44639" w:rsidP="00DE6051">
                        <w:pPr>
                          <w:rPr>
                            <w:i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</w:rPr>
                          <w:t>....................................................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9" o:spid="_x0000_s1031" type="#_x0000_t67" style="position:absolute;left:5247;top:7086;width:525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lW8UA&#10;AADbAAAADwAAAGRycy9kb3ducmV2LnhtbESPQWvCQBSE74X+h+UVeinNxggiqauEgmCLl2oO8faa&#10;fU2C2bfp7qrpv3cLgsdhZr5hFqvR9OJMzneWFUySFARxbXXHjYJyv36dg/ABWWNvmRT8kYfV8vFh&#10;gbm2F/6i8y40IkLY56igDWHIpfR1SwZ9Ygfi6P1YZzBE6RqpHV4i3PQyS9OZNNhxXGhxoPeW6uPu&#10;ZBRUfpx/HKby5dOl1bHefmNRNr9KPT+NxRuIQGO4h2/tjVaQTeH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SVbxQAAANsAAAAPAAAAAAAAAAAAAAAAAJgCAABkcnMv&#10;ZG93bnJldi54bWxQSwUGAAAAAAQABAD1AAAAigMAAAAA&#10;" fillcolor="red" strokecolor="red" strokeweight="1.5pt">
                  <v:shadow opacity="22938f" offset="0"/>
                  <v:textbox inset=",7.2pt,,7.2pt"/>
                </v:shape>
                <v:shape id="Text Box 20" o:spid="_x0000_s1032" type="#_x0000_t202" style="position:absolute;left:3447;top:8094;width:4132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6B8IA&#10;AADbAAAADwAAAGRycy9kb3ducmV2LnhtbESPT4vCMBTE74LfITxhbza1VFm6prIsLHj0H8LeHs2z&#10;LW1eShPb+u03guBxmJnfMNvdZFoxUO9qywpWUQyCuLC65lLB5fy7/AThPLLG1jIpeJCDXT6fbTHT&#10;duQjDSdfigBhl6GCyvsuk9IVFRl0ke2Ig3ezvUEfZF9K3eMY4KaVSRxvpMGaw0KFHf1UVDSnuwmU&#10;y1A8ytt6dVg3U/p3H69p6hKlPhbT9xcIT5N/h1/tvVaQpPD8En6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voHwgAAANsAAAAPAAAAAAAAAAAAAAAAAJgCAABkcnMvZG93&#10;bnJldi54bWxQSwUGAAAAAAQABAD1AAAAhwMAAAAA&#10;" filled="f" strokecolor="blue">
                  <v:textbox inset=",7.2pt,,7.2pt">
                    <w:txbxContent>
                      <w:p w14:paraId="087710AE" w14:textId="77777777" w:rsidR="00D44639" w:rsidRDefault="00D44639" w:rsidP="00DE6051">
                        <w:pPr>
                          <w:jc w:val="center"/>
                        </w:pPr>
                        <w:r>
                          <w:t>DOMMAGE</w:t>
                        </w:r>
                      </w:p>
                      <w:p w14:paraId="5AC79F3A" w14:textId="77777777" w:rsidR="00D44639" w:rsidRDefault="00D44639" w:rsidP="00DE6051">
                        <w:pPr>
                          <w:jc w:val="center"/>
                        </w:pPr>
                        <w:r>
                          <w:t>...........................................</w:t>
                        </w:r>
                      </w:p>
                      <w:p w14:paraId="373460DE" w14:textId="77777777" w:rsidR="00D44639" w:rsidRPr="00E47D98" w:rsidRDefault="00D44639" w:rsidP="00DE6051">
                        <w:pPr>
                          <w:jc w:val="center"/>
                        </w:pPr>
                        <w:r>
                          <w:t>...............................................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4DBF20A" w14:textId="77777777" w:rsidR="00DE6051" w:rsidRDefault="00DE6051" w:rsidP="00DE6051"/>
    <w:p w14:paraId="44E154A1" w14:textId="77777777" w:rsidR="00DE6051" w:rsidRDefault="00DE6051" w:rsidP="00DE6051"/>
    <w:p w14:paraId="13788D04" w14:textId="77777777" w:rsidR="00DE6051" w:rsidRDefault="00DE6051" w:rsidP="00DE6051"/>
    <w:p w14:paraId="12C694D8" w14:textId="77777777" w:rsidR="00DE6051" w:rsidRDefault="00DE6051" w:rsidP="00DE6051"/>
    <w:p w14:paraId="6748D365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6FE2BAFB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682C2199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0011D283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46C59C98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2615451E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19096578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188670B5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789E877F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74C118BB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2EDEB90B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316D9F42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55836CA9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2DEC6663" w14:textId="77777777" w:rsidR="00DE6051" w:rsidRDefault="00DE6051" w:rsidP="00DE6051">
      <w:pPr>
        <w:widowControl w:val="0"/>
        <w:suppressAutoHyphens/>
        <w:autoSpaceDN w:val="0"/>
        <w:textAlignment w:val="baseline"/>
        <w:outlineLvl w:val="0"/>
      </w:pPr>
    </w:p>
    <w:p w14:paraId="6120B962" w14:textId="77777777" w:rsidR="00B61071" w:rsidRDefault="004C7629" w:rsidP="003D2FA8">
      <w:pPr>
        <w:pStyle w:val="Titre1"/>
      </w:pPr>
      <w:r>
        <w:br w:type="page"/>
      </w:r>
      <w:r w:rsidRPr="00D8297C">
        <w:lastRenderedPageBreak/>
        <w:t>2- Manipulation de la solution d’</w:t>
      </w:r>
      <w:proofErr w:type="spellStart"/>
      <w:r w:rsidRPr="00D8297C">
        <w:t>HCl</w:t>
      </w:r>
      <w:proofErr w:type="spellEnd"/>
      <w:r w:rsidRPr="00D8297C">
        <w:t xml:space="preserve"> à </w:t>
      </w:r>
      <w:r w:rsidRPr="0054585C">
        <w:t>15</w:t>
      </w:r>
      <w:r w:rsidR="0054585C" w:rsidRPr="0054585C">
        <w:t xml:space="preserve"> </w:t>
      </w:r>
      <w:r w:rsidRPr="0054585C">
        <w:t>%</w:t>
      </w:r>
      <w:r w:rsidR="00574ECE">
        <w:t xml:space="preserve"> pour l’ajuster le pH de l’urine</w:t>
      </w:r>
    </w:p>
    <w:p w14:paraId="3F74C123" w14:textId="77777777" w:rsidR="00B61071" w:rsidRPr="00574ECE" w:rsidRDefault="00B61071" w:rsidP="00B61071">
      <w:pPr>
        <w:rPr>
          <w:u w:val="single"/>
        </w:rPr>
      </w:pPr>
      <w:r w:rsidRPr="00574ECE">
        <w:rPr>
          <w:u w:val="single"/>
        </w:rPr>
        <w:t>Rappel de la situation de travail :</w:t>
      </w:r>
    </w:p>
    <w:p w14:paraId="7D224210" w14:textId="77777777" w:rsidR="00B61071" w:rsidRDefault="00B61071" w:rsidP="00B61071">
      <w:pPr>
        <w:rPr>
          <w:rFonts w:eastAsia="Times New Roman"/>
          <w:kern w:val="3"/>
        </w:rPr>
      </w:pPr>
      <w:r>
        <w:rPr>
          <w:rFonts w:eastAsia="Times New Roman"/>
          <w:kern w:val="3"/>
        </w:rPr>
        <w:t>Pour ajuster le pH de l’urine du patient, une solution d’</w:t>
      </w:r>
      <w:proofErr w:type="spellStart"/>
      <w:r>
        <w:rPr>
          <w:rFonts w:eastAsia="Times New Roman"/>
          <w:kern w:val="3"/>
        </w:rPr>
        <w:t>HCl</w:t>
      </w:r>
      <w:proofErr w:type="spellEnd"/>
      <w:r>
        <w:rPr>
          <w:rFonts w:eastAsia="Times New Roman"/>
          <w:kern w:val="3"/>
        </w:rPr>
        <w:t xml:space="preserve"> à </w:t>
      </w:r>
      <w:r w:rsidRPr="00C24C30">
        <w:rPr>
          <w:rFonts w:eastAsia="Times New Roman"/>
          <w:kern w:val="3"/>
        </w:rPr>
        <w:t>15 %</w:t>
      </w:r>
      <w:r>
        <w:rPr>
          <w:rFonts w:eastAsia="Times New Roman"/>
          <w:kern w:val="3"/>
        </w:rPr>
        <w:t xml:space="preserve"> doit être utilisée selon la procédure opératoire suivante :</w:t>
      </w:r>
    </w:p>
    <w:p w14:paraId="264D64AA" w14:textId="498D9743" w:rsidR="00B61071" w:rsidRPr="00ED705A" w:rsidRDefault="00B61071" w:rsidP="00B61071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 w:rsidR="001062E2">
        <w:rPr>
          <w:rFonts w:eastAsia="Times New Roman"/>
          <w:kern w:val="3"/>
        </w:rPr>
        <w:t>o</w:t>
      </w:r>
      <w:r w:rsidRPr="00E7695E">
        <w:rPr>
          <w:rFonts w:eastAsia="Times New Roman"/>
          <w:kern w:val="3"/>
        </w:rPr>
        <w:t>uvrir le pot d’urine</w:t>
      </w:r>
      <w:r w:rsidR="001062E2">
        <w:rPr>
          <w:rFonts w:eastAsia="Times New Roman"/>
          <w:kern w:val="3"/>
        </w:rPr>
        <w:t> ;</w:t>
      </w:r>
    </w:p>
    <w:p w14:paraId="021B8330" w14:textId="6F37F66D" w:rsidR="00B61071" w:rsidRPr="00ED705A" w:rsidRDefault="00B61071" w:rsidP="00B61071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>
        <w:rPr>
          <w:rFonts w:eastAsia="Times New Roman"/>
          <w:kern w:val="3"/>
        </w:rPr>
        <w:t>a</w:t>
      </w:r>
      <w:r w:rsidRPr="00ED705A">
        <w:rPr>
          <w:rFonts w:eastAsia="Times New Roman"/>
          <w:kern w:val="3"/>
        </w:rPr>
        <w:t xml:space="preserve">jouter 30 </w:t>
      </w:r>
      <w:proofErr w:type="spellStart"/>
      <w:r w:rsidRPr="00ED705A">
        <w:rPr>
          <w:rFonts w:eastAsia="Times New Roman"/>
          <w:kern w:val="3"/>
        </w:rPr>
        <w:t>mL</w:t>
      </w:r>
      <w:proofErr w:type="spellEnd"/>
      <w:r w:rsidRPr="00ED705A">
        <w:rPr>
          <w:rFonts w:eastAsia="Times New Roman"/>
          <w:kern w:val="3"/>
        </w:rPr>
        <w:t xml:space="preserve"> de solution d’</w:t>
      </w:r>
      <w:proofErr w:type="spellStart"/>
      <w:r w:rsidRPr="00ED705A">
        <w:rPr>
          <w:rFonts w:eastAsia="Times New Roman"/>
          <w:kern w:val="3"/>
        </w:rPr>
        <w:t>HCl</w:t>
      </w:r>
      <w:proofErr w:type="spellEnd"/>
      <w:r w:rsidRPr="00ED705A">
        <w:rPr>
          <w:rFonts w:eastAsia="Times New Roman"/>
          <w:kern w:val="3"/>
        </w:rPr>
        <w:t xml:space="preserve"> </w:t>
      </w:r>
      <w:r>
        <w:rPr>
          <w:rFonts w:eastAsia="Times New Roman"/>
          <w:kern w:val="3"/>
        </w:rPr>
        <w:t xml:space="preserve">à </w:t>
      </w:r>
      <w:r w:rsidRPr="00C24C30">
        <w:rPr>
          <w:rFonts w:eastAsia="Times New Roman"/>
          <w:kern w:val="3"/>
        </w:rPr>
        <w:t>15 %</w:t>
      </w:r>
      <w:r>
        <w:rPr>
          <w:rFonts w:eastAsia="Times New Roman"/>
          <w:kern w:val="3"/>
        </w:rPr>
        <w:t xml:space="preserve"> à l’aide d’une éprouvette</w:t>
      </w:r>
      <w:r w:rsidR="001062E2">
        <w:rPr>
          <w:rFonts w:eastAsia="Times New Roman"/>
          <w:kern w:val="3"/>
        </w:rPr>
        <w:t> ;</w:t>
      </w:r>
    </w:p>
    <w:p w14:paraId="7484691A" w14:textId="114DAEF8" w:rsidR="00B61071" w:rsidRPr="00ED705A" w:rsidRDefault="00B61071" w:rsidP="00B61071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>
        <w:rPr>
          <w:rFonts w:eastAsia="Times New Roman"/>
          <w:kern w:val="3"/>
        </w:rPr>
        <w:t>refermer le pot et homogénéiser</w:t>
      </w:r>
      <w:r w:rsidR="001062E2">
        <w:rPr>
          <w:rFonts w:eastAsia="Times New Roman"/>
          <w:kern w:val="3"/>
        </w:rPr>
        <w:t> ;</w:t>
      </w:r>
    </w:p>
    <w:p w14:paraId="16C11225" w14:textId="6C3E1344" w:rsidR="00B61071" w:rsidRPr="00ED705A" w:rsidRDefault="00B61071" w:rsidP="00B61071">
      <w:pPr>
        <w:rPr>
          <w:rFonts w:eastAsia="Times New Roman"/>
          <w:kern w:val="3"/>
        </w:rPr>
      </w:pPr>
      <w:r w:rsidRPr="00ED705A">
        <w:rPr>
          <w:rFonts w:eastAsia="Times New Roman"/>
          <w:kern w:val="3"/>
        </w:rPr>
        <w:t xml:space="preserve">- </w:t>
      </w:r>
      <w:r>
        <w:rPr>
          <w:rFonts w:eastAsia="Times New Roman"/>
          <w:kern w:val="3"/>
        </w:rPr>
        <w:t>v</w:t>
      </w:r>
      <w:r w:rsidRPr="00ED705A">
        <w:rPr>
          <w:rFonts w:eastAsia="Times New Roman"/>
          <w:kern w:val="3"/>
        </w:rPr>
        <w:t>érifier le pH de l’</w:t>
      </w:r>
      <w:r>
        <w:rPr>
          <w:rFonts w:eastAsia="Times New Roman"/>
          <w:kern w:val="3"/>
        </w:rPr>
        <w:t>urine à l’aide d’une bandelette</w:t>
      </w:r>
      <w:r w:rsidR="001062E2">
        <w:rPr>
          <w:rFonts w:eastAsia="Times New Roman"/>
          <w:kern w:val="3"/>
        </w:rPr>
        <w:t>.</w:t>
      </w:r>
    </w:p>
    <w:p w14:paraId="07E1DE0D" w14:textId="77777777" w:rsidR="004C7629" w:rsidRPr="00CF44E5" w:rsidRDefault="004C7629" w:rsidP="00B61071">
      <w:pPr>
        <w:rPr>
          <w:sz w:val="10"/>
          <w:szCs w:val="10"/>
        </w:rPr>
      </w:pPr>
    </w:p>
    <w:p w14:paraId="7F104C92" w14:textId="77777777" w:rsidR="004C7629" w:rsidRPr="00F54A8E" w:rsidRDefault="004C7629" w:rsidP="00553BCC">
      <w:pPr>
        <w:pStyle w:val="Titre3"/>
        <w:rPr>
          <w:rFonts w:eastAsia="Times New Roman"/>
        </w:rPr>
      </w:pPr>
      <w:r>
        <w:rPr>
          <w:rFonts w:eastAsia="Times New Roman"/>
        </w:rPr>
        <w:t>2.1 - Identifier le</w:t>
      </w:r>
      <w:r w:rsidR="00B61071">
        <w:rPr>
          <w:rFonts w:eastAsia="Times New Roman"/>
        </w:rPr>
        <w:t>(s)</w:t>
      </w:r>
      <w:r>
        <w:rPr>
          <w:rFonts w:eastAsia="Times New Roman"/>
        </w:rPr>
        <w:t xml:space="preserve"> danger</w:t>
      </w:r>
      <w:r w:rsidR="00B61071">
        <w:rPr>
          <w:rFonts w:eastAsia="Times New Roman"/>
        </w:rPr>
        <w:t>(s)</w:t>
      </w:r>
    </w:p>
    <w:p w14:paraId="2F56718E" w14:textId="77777777" w:rsidR="004C7629" w:rsidRDefault="0057331B" w:rsidP="004C7629">
      <w:pPr>
        <w:widowControl w:val="0"/>
        <w:suppressAutoHyphens/>
        <w:autoSpaceDN w:val="0"/>
        <w:textAlignment w:val="baseline"/>
        <w:outlineLvl w:val="0"/>
      </w:pPr>
      <w:r>
        <w:rPr>
          <w:rFonts w:cs="Arial"/>
          <w:bCs/>
          <w:iCs/>
        </w:rPr>
        <w:pict w14:anchorId="4D489C71">
          <v:rect id="_x0000_i1029" style="width:0;height:1.5pt" o:hralign="center" o:hrstd="t" o:hr="t" fillcolor="#a0a0a0" stroked="f"/>
        </w:pict>
      </w:r>
    </w:p>
    <w:p w14:paraId="224F1972" w14:textId="77777777" w:rsidR="00B61071" w:rsidRPr="00922DB7" w:rsidRDefault="00B61071" w:rsidP="00A6016B">
      <w:pPr>
        <w:rPr>
          <w:rFonts w:cs="Arial"/>
          <w:b/>
          <w:bCs/>
        </w:rPr>
      </w:pPr>
      <w:r w:rsidRPr="00922DB7">
        <w:rPr>
          <w:rFonts w:cs="Arial"/>
          <w:b/>
          <w:bCs/>
        </w:rPr>
        <w:t>a) Danger biologique</w:t>
      </w:r>
    </w:p>
    <w:p w14:paraId="4F90017B" w14:textId="4F611091" w:rsidR="00922DB7" w:rsidRDefault="00B61071" w:rsidP="00A6016B">
      <w:pPr>
        <w:rPr>
          <w:rFonts w:cs="Arial"/>
          <w:bCs/>
        </w:rPr>
      </w:pPr>
      <w:r>
        <w:rPr>
          <w:rFonts w:cs="Arial"/>
          <w:bCs/>
        </w:rPr>
        <w:t>L’urine du patient est un liquide biologique qui</w:t>
      </w:r>
      <w:r w:rsidR="00F966F2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F966F2">
        <w:rPr>
          <w:rFonts w:cs="Arial"/>
          <w:bCs/>
        </w:rPr>
        <w:t>en dehors d’un contexte d’infection urinaire</w:t>
      </w:r>
      <w:r w:rsidR="00F966F2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922DB7">
        <w:rPr>
          <w:rFonts w:cs="Arial"/>
          <w:bCs/>
        </w:rPr>
        <w:t xml:space="preserve">ne contient pas d’agents biologiques. Les agents responsables d’infections urinaires sont des agents à transmission </w:t>
      </w:r>
      <w:proofErr w:type="spellStart"/>
      <w:r w:rsidR="00922DB7">
        <w:rPr>
          <w:rFonts w:cs="Arial"/>
          <w:bCs/>
        </w:rPr>
        <w:t>cutanéo-muqueuse</w:t>
      </w:r>
      <w:proofErr w:type="spellEnd"/>
      <w:r w:rsidR="00922DB7">
        <w:rPr>
          <w:rFonts w:cs="Arial"/>
          <w:bCs/>
        </w:rPr>
        <w:t xml:space="preserve"> ou digestive. Toutefois, en l’absence de données sur l’état infectieux du patient, on prendra les mesures de prévention adaptées</w:t>
      </w:r>
      <w:r w:rsidR="00DA2B0A">
        <w:rPr>
          <w:rFonts w:cs="Arial"/>
          <w:bCs/>
        </w:rPr>
        <w:t xml:space="preserve"> aux voies de transmission.</w:t>
      </w:r>
    </w:p>
    <w:p w14:paraId="225D92F5" w14:textId="77777777" w:rsidR="00B61071" w:rsidRPr="00922DB7" w:rsidRDefault="00B61071" w:rsidP="00A6016B">
      <w:pPr>
        <w:rPr>
          <w:rFonts w:cs="Arial"/>
          <w:b/>
          <w:bCs/>
        </w:rPr>
      </w:pPr>
      <w:r w:rsidRPr="00922DB7">
        <w:rPr>
          <w:rFonts w:cs="Arial"/>
          <w:b/>
          <w:bCs/>
        </w:rPr>
        <w:t>b) Danger chimique</w:t>
      </w:r>
    </w:p>
    <w:p w14:paraId="7ADB815D" w14:textId="0469F8ED" w:rsidR="00922DB7" w:rsidRDefault="00922DB7" w:rsidP="00A6016B">
      <w:pPr>
        <w:rPr>
          <w:rFonts w:cs="Arial"/>
          <w:bCs/>
        </w:rPr>
      </w:pPr>
      <w:r>
        <w:rPr>
          <w:rFonts w:cs="Arial"/>
          <w:bCs/>
        </w:rPr>
        <w:t xml:space="preserve">Le réactif chimique </w:t>
      </w:r>
      <w:proofErr w:type="spellStart"/>
      <w:r>
        <w:rPr>
          <w:rFonts w:cs="Arial"/>
          <w:bCs/>
        </w:rPr>
        <w:t>HCl</w:t>
      </w:r>
      <w:proofErr w:type="spellEnd"/>
      <w:r>
        <w:rPr>
          <w:rFonts w:cs="Arial"/>
          <w:bCs/>
        </w:rPr>
        <w:t xml:space="preserve"> à </w:t>
      </w:r>
      <w:r w:rsidRPr="001B4A09">
        <w:rPr>
          <w:rFonts w:cs="Arial"/>
          <w:bCs/>
        </w:rPr>
        <w:t>15</w:t>
      </w:r>
      <w:r w:rsidR="001B4A09" w:rsidRPr="001B4A09">
        <w:rPr>
          <w:rFonts w:cs="Arial"/>
          <w:bCs/>
        </w:rPr>
        <w:t xml:space="preserve"> </w:t>
      </w:r>
      <w:r w:rsidRPr="001B4A09">
        <w:rPr>
          <w:rFonts w:cs="Arial"/>
          <w:bCs/>
        </w:rPr>
        <w:t>% est préparé dans le laboratoire par mé</w:t>
      </w:r>
      <w:r w:rsidR="00574ECE" w:rsidRPr="001B4A09">
        <w:rPr>
          <w:rFonts w:cs="Arial"/>
          <w:bCs/>
        </w:rPr>
        <w:t>lange d’</w:t>
      </w:r>
      <w:proofErr w:type="spellStart"/>
      <w:r w:rsidR="00574ECE" w:rsidRPr="001B4A09">
        <w:rPr>
          <w:rFonts w:cs="Arial"/>
          <w:bCs/>
        </w:rPr>
        <w:t>HCl</w:t>
      </w:r>
      <w:proofErr w:type="spellEnd"/>
      <w:r w:rsidR="00574ECE" w:rsidRPr="001B4A09">
        <w:rPr>
          <w:rFonts w:cs="Arial"/>
          <w:bCs/>
        </w:rPr>
        <w:t xml:space="preserve"> fumant </w:t>
      </w:r>
      <w:r w:rsidR="00B478AF" w:rsidRPr="001B4A09">
        <w:rPr>
          <w:rFonts w:cs="Arial"/>
          <w:bCs/>
        </w:rPr>
        <w:t>&gt;</w:t>
      </w:r>
      <w:r w:rsidR="00CF44E5" w:rsidRPr="001B4A09">
        <w:rPr>
          <w:rFonts w:cs="Arial"/>
          <w:bCs/>
        </w:rPr>
        <w:t xml:space="preserve"> </w:t>
      </w:r>
      <w:r w:rsidR="00574ECE" w:rsidRPr="001B4A09">
        <w:rPr>
          <w:rFonts w:cs="Arial"/>
          <w:bCs/>
        </w:rPr>
        <w:t>37</w:t>
      </w:r>
      <w:r w:rsidR="001B4A09" w:rsidRPr="001B4A09">
        <w:rPr>
          <w:rFonts w:cs="Arial"/>
          <w:bCs/>
        </w:rPr>
        <w:t xml:space="preserve"> </w:t>
      </w:r>
      <w:r w:rsidR="00574ECE" w:rsidRPr="001B4A09">
        <w:rPr>
          <w:rFonts w:cs="Arial"/>
          <w:bCs/>
        </w:rPr>
        <w:t>%</w:t>
      </w:r>
      <w:r w:rsidR="00574ECE">
        <w:rPr>
          <w:rFonts w:cs="Arial"/>
          <w:bCs/>
        </w:rPr>
        <w:t xml:space="preserve"> et d’eau. </w:t>
      </w:r>
      <w:r w:rsidR="00D44639">
        <w:rPr>
          <w:rFonts w:cs="Arial"/>
          <w:bCs/>
        </w:rPr>
        <w:t>O</w:t>
      </w:r>
      <w:r>
        <w:rPr>
          <w:rFonts w:cs="Arial"/>
          <w:bCs/>
        </w:rPr>
        <w:t>n doit donc évaluer le danger de ce réactif en suivant la démarche suivante conformément au règlement CLP.</w:t>
      </w:r>
    </w:p>
    <w:p w14:paraId="51FECE1C" w14:textId="77777777" w:rsidR="00E53F7B" w:rsidRPr="00CF44E5" w:rsidRDefault="00E53F7B" w:rsidP="00A6016B">
      <w:pPr>
        <w:rPr>
          <w:sz w:val="10"/>
          <w:szCs w:val="10"/>
        </w:rPr>
      </w:pPr>
    </w:p>
    <w:p w14:paraId="3735F5CB" w14:textId="77777777" w:rsidR="00A27B81" w:rsidRPr="00BE4735" w:rsidRDefault="00A6016B" w:rsidP="00A6016B">
      <w:r>
        <w:t xml:space="preserve">Les questions suivantes </w:t>
      </w:r>
      <w:r w:rsidR="00C24C30">
        <w:t xml:space="preserve">doivent </w:t>
      </w:r>
      <w:r>
        <w:t>être posées :</w:t>
      </w:r>
    </w:p>
    <w:p w14:paraId="2C233C9F" w14:textId="77777777" w:rsidR="00D17727" w:rsidRPr="00CF44E5" w:rsidRDefault="00D17727" w:rsidP="00CF44E5">
      <w:pPr>
        <w:rPr>
          <w:sz w:val="10"/>
          <w:szCs w:val="10"/>
        </w:rPr>
      </w:pPr>
    </w:p>
    <w:p w14:paraId="5ED96B5D" w14:textId="27202308" w:rsidR="00A27B81" w:rsidRDefault="00A27B81" w:rsidP="00A27B81">
      <w:pPr>
        <w:widowControl w:val="0"/>
        <w:autoSpaceDE w:val="0"/>
        <w:autoSpaceDN w:val="0"/>
        <w:adjustRightInd w:val="0"/>
        <w:rPr>
          <w:rFonts w:eastAsia="MS Gothic" w:cs="Czlibri"/>
          <w:color w:val="000000"/>
          <w:kern w:val="1"/>
          <w:szCs w:val="36"/>
        </w:rPr>
      </w:pPr>
      <w:r w:rsidRPr="00BE4735">
        <w:rPr>
          <w:rFonts w:eastAsia="MS Gothic" w:cs="Czlibri"/>
          <w:color w:val="000000"/>
          <w:szCs w:val="36"/>
        </w:rPr>
        <w:t>1</w:t>
      </w:r>
      <w:r w:rsidR="00F035AB">
        <w:rPr>
          <w:rFonts w:eastAsia="MS Gothic" w:cs="Czlibri"/>
          <w:color w:val="000000"/>
          <w:szCs w:val="36"/>
        </w:rPr>
        <w:t xml:space="preserve"> </w:t>
      </w:r>
      <w:r w:rsidRPr="00BE4735">
        <w:rPr>
          <w:rFonts w:eastAsia="MS Gothic" w:cs="Czlibri"/>
          <w:color w:val="000000"/>
          <w:szCs w:val="36"/>
        </w:rPr>
        <w:t>- La</w:t>
      </w:r>
      <w:r w:rsidRPr="00BE4735">
        <w:rPr>
          <w:rFonts w:eastAsia="MS Gothic" w:cs="Czlibri"/>
          <w:b/>
          <w:bCs/>
          <w:color w:val="000000"/>
          <w:kern w:val="1"/>
          <w:szCs w:val="36"/>
        </w:rPr>
        <w:t xml:space="preserve"> FDS du mélange est-elle </w:t>
      </w:r>
      <w:r w:rsidR="001C2401">
        <w:rPr>
          <w:rFonts w:eastAsia="MS Gothic" w:cs="Czlibri"/>
          <w:b/>
          <w:bCs/>
          <w:color w:val="000000"/>
          <w:kern w:val="1"/>
          <w:szCs w:val="36"/>
        </w:rPr>
        <w:t>disponibl</w:t>
      </w:r>
      <w:r w:rsidRPr="00BE4735">
        <w:rPr>
          <w:rFonts w:eastAsia="MS Gothic" w:cs="Czlibri"/>
          <w:b/>
          <w:bCs/>
          <w:color w:val="000000"/>
          <w:kern w:val="1"/>
          <w:szCs w:val="36"/>
        </w:rPr>
        <w:t>e</w:t>
      </w:r>
      <w:r w:rsidRPr="00BE4735">
        <w:rPr>
          <w:rFonts w:eastAsia="MS Gothic" w:cs="Czlibri"/>
          <w:color w:val="000000"/>
          <w:kern w:val="1"/>
          <w:szCs w:val="36"/>
        </w:rPr>
        <w:t xml:space="preserve"> </w:t>
      </w:r>
      <w:r w:rsidR="001C2401">
        <w:rPr>
          <w:rFonts w:eastAsia="MS Gothic" w:cs="Czlibri"/>
          <w:color w:val="000000"/>
          <w:kern w:val="1"/>
          <w:szCs w:val="36"/>
        </w:rPr>
        <w:t xml:space="preserve">(sources d’informations fiables) </w:t>
      </w:r>
      <w:r w:rsidRPr="00BE4735">
        <w:rPr>
          <w:rFonts w:eastAsia="MS Gothic" w:cs="Czlibri"/>
          <w:color w:val="000000"/>
          <w:kern w:val="1"/>
          <w:szCs w:val="36"/>
        </w:rPr>
        <w:t xml:space="preserve">? </w:t>
      </w:r>
    </w:p>
    <w:p w14:paraId="55F8B330" w14:textId="77777777" w:rsidR="0054585C" w:rsidRDefault="00A27B81" w:rsidP="00A27B81">
      <w:pPr>
        <w:widowControl w:val="0"/>
        <w:autoSpaceDE w:val="0"/>
        <w:autoSpaceDN w:val="0"/>
        <w:adjustRightInd w:val="0"/>
        <w:rPr>
          <w:rFonts w:eastAsia="MS Gothic" w:cs="Czlibri"/>
          <w:color w:val="000000"/>
          <w:kern w:val="1"/>
          <w:szCs w:val="36"/>
        </w:rPr>
      </w:pPr>
      <w:r>
        <w:rPr>
          <w:rFonts w:eastAsia="MS Gothic" w:cs="Czlibri"/>
          <w:color w:val="000000"/>
          <w:kern w:val="1"/>
          <w:szCs w:val="36"/>
        </w:rPr>
        <w:t>S</w:t>
      </w:r>
      <w:r w:rsidRPr="00BE4735">
        <w:rPr>
          <w:rFonts w:eastAsia="MS Gothic" w:cs="Czlibri"/>
          <w:color w:val="000000"/>
          <w:kern w:val="1"/>
          <w:szCs w:val="36"/>
        </w:rPr>
        <w:t xml:space="preserve">i </w:t>
      </w:r>
      <w:r w:rsidRPr="0054585C">
        <w:rPr>
          <w:rFonts w:eastAsia="MS Gothic" w:cs="Czlibri"/>
          <w:b/>
          <w:bCs/>
          <w:color w:val="00B050"/>
          <w:kern w:val="1"/>
          <w:szCs w:val="36"/>
        </w:rPr>
        <w:t>OUI</w:t>
      </w:r>
      <w:r w:rsidRPr="0054585C">
        <w:rPr>
          <w:rFonts w:eastAsia="MS Gothic" w:cs="Czlibri"/>
          <w:b/>
          <w:bCs/>
          <w:kern w:val="1"/>
          <w:szCs w:val="36"/>
        </w:rPr>
        <w:t xml:space="preserve">, </w:t>
      </w:r>
      <w:r w:rsidRPr="00BE4735">
        <w:rPr>
          <w:rFonts w:eastAsia="MS Gothic" w:cs="Czlibri"/>
          <w:color w:val="000000"/>
          <w:kern w:val="1"/>
          <w:szCs w:val="36"/>
        </w:rPr>
        <w:t xml:space="preserve">c'est le cas </w:t>
      </w:r>
      <w:r w:rsidR="00A6016B">
        <w:rPr>
          <w:rFonts w:eastAsia="MS Gothic" w:cs="Czlibri"/>
          <w:color w:val="000000"/>
          <w:kern w:val="1"/>
          <w:szCs w:val="36"/>
        </w:rPr>
        <w:t>du</w:t>
      </w:r>
      <w:r w:rsidRPr="00BE4735">
        <w:rPr>
          <w:rFonts w:eastAsia="MS Gothic" w:cs="Czlibri"/>
          <w:color w:val="000000"/>
          <w:kern w:val="1"/>
          <w:szCs w:val="36"/>
        </w:rPr>
        <w:t xml:space="preserve"> mélange préparé par u</w:t>
      </w:r>
      <w:r w:rsidR="00A6016B">
        <w:rPr>
          <w:rFonts w:eastAsia="MS Gothic" w:cs="Czlibri"/>
          <w:color w:val="000000"/>
          <w:kern w:val="1"/>
          <w:szCs w:val="36"/>
        </w:rPr>
        <w:t>n industriel qui fournit la FDS</w:t>
      </w:r>
      <w:r w:rsidRPr="00BE4735">
        <w:rPr>
          <w:rFonts w:eastAsia="MS Gothic" w:cs="Czlibri"/>
          <w:color w:val="000000"/>
          <w:kern w:val="1"/>
          <w:szCs w:val="36"/>
        </w:rPr>
        <w:t xml:space="preserve">. </w:t>
      </w:r>
    </w:p>
    <w:p w14:paraId="40FF2190" w14:textId="77777777" w:rsidR="00A27B81" w:rsidRPr="00BE4735" w:rsidRDefault="00A27B81" w:rsidP="00A27B81">
      <w:pPr>
        <w:widowControl w:val="0"/>
        <w:autoSpaceDE w:val="0"/>
        <w:autoSpaceDN w:val="0"/>
        <w:adjustRightInd w:val="0"/>
        <w:rPr>
          <w:rFonts w:eastAsia="MS Gothic" w:cs="Tahoma"/>
          <w:i/>
          <w:color w:val="FFFFFF"/>
          <w:kern w:val="1"/>
          <w:szCs w:val="36"/>
        </w:rPr>
      </w:pPr>
      <w:r w:rsidRPr="00BE4735">
        <w:rPr>
          <w:rFonts w:eastAsia="MS Gothic" w:cs="Czlibri"/>
          <w:color w:val="000000"/>
          <w:kern w:val="1"/>
          <w:szCs w:val="36"/>
        </w:rPr>
        <w:t xml:space="preserve">Si </w:t>
      </w:r>
      <w:r w:rsidRPr="0054585C">
        <w:rPr>
          <w:rFonts w:eastAsia="MS Gothic" w:cs="Czlibri"/>
          <w:b/>
          <w:color w:val="FF0000"/>
          <w:kern w:val="1"/>
          <w:szCs w:val="36"/>
        </w:rPr>
        <w:t>NON</w:t>
      </w:r>
      <w:r w:rsidRPr="00BE4735">
        <w:rPr>
          <w:rFonts w:eastAsia="MS Gothic" w:cs="Czlibri"/>
          <w:color w:val="000000"/>
          <w:kern w:val="1"/>
          <w:szCs w:val="36"/>
        </w:rPr>
        <w:t>, question 2.</w:t>
      </w:r>
    </w:p>
    <w:p w14:paraId="14ADB351" w14:textId="16ECBE81" w:rsidR="00A27B81" w:rsidRDefault="00A27B81" w:rsidP="00A27B81">
      <w:pPr>
        <w:widowControl w:val="0"/>
        <w:autoSpaceDE w:val="0"/>
        <w:autoSpaceDN w:val="0"/>
        <w:adjustRightInd w:val="0"/>
        <w:rPr>
          <w:rFonts w:eastAsia="MS Gothic" w:cs="Czlibri"/>
          <w:color w:val="000000"/>
          <w:szCs w:val="36"/>
        </w:rPr>
      </w:pPr>
      <w:r w:rsidRPr="00BE4735">
        <w:rPr>
          <w:rFonts w:eastAsia="MS Gothic" w:cs="Czlibri"/>
          <w:color w:val="000000"/>
          <w:szCs w:val="36"/>
        </w:rPr>
        <w:t>2</w:t>
      </w:r>
      <w:r w:rsidR="00F035AB">
        <w:rPr>
          <w:rFonts w:eastAsia="MS Gothic" w:cs="Czlibri"/>
          <w:color w:val="000000"/>
          <w:szCs w:val="36"/>
        </w:rPr>
        <w:t xml:space="preserve"> </w:t>
      </w:r>
      <w:r w:rsidRPr="00BE4735">
        <w:rPr>
          <w:rFonts w:eastAsia="MS Gothic" w:cs="Czlibri"/>
          <w:color w:val="000000"/>
          <w:szCs w:val="36"/>
        </w:rPr>
        <w:t xml:space="preserve">- Le </w:t>
      </w:r>
      <w:r w:rsidRPr="0054585C">
        <w:rPr>
          <w:rFonts w:eastAsia="MS Gothic" w:cs="Czlibri"/>
          <w:b/>
          <w:color w:val="000000"/>
          <w:szCs w:val="36"/>
        </w:rPr>
        <w:t xml:space="preserve">mélange est-il très proche d'un autre mélange </w:t>
      </w:r>
      <w:r w:rsidR="001C2401">
        <w:rPr>
          <w:rFonts w:eastAsia="MS Gothic" w:cs="Czlibri"/>
          <w:b/>
          <w:color w:val="000000"/>
          <w:szCs w:val="36"/>
        </w:rPr>
        <w:t xml:space="preserve">ayant fait l’objet d’essais </w:t>
      </w:r>
      <w:r w:rsidRPr="0054585C">
        <w:rPr>
          <w:rFonts w:eastAsia="MS Gothic" w:cs="Czlibri"/>
          <w:b/>
          <w:color w:val="000000"/>
          <w:szCs w:val="36"/>
        </w:rPr>
        <w:t xml:space="preserve">dont la FDS est </w:t>
      </w:r>
      <w:r w:rsidR="001C2401">
        <w:rPr>
          <w:rFonts w:eastAsia="MS Gothic" w:cs="Czlibri"/>
          <w:b/>
          <w:color w:val="000000"/>
          <w:szCs w:val="36"/>
        </w:rPr>
        <w:t>disponibl</w:t>
      </w:r>
      <w:r w:rsidRPr="0054585C">
        <w:rPr>
          <w:rFonts w:eastAsia="MS Gothic" w:cs="Czlibri"/>
          <w:b/>
          <w:color w:val="000000"/>
          <w:szCs w:val="36"/>
        </w:rPr>
        <w:t>e</w:t>
      </w:r>
      <w:r w:rsidR="00A6016B">
        <w:rPr>
          <w:rFonts w:eastAsia="MS Gothic" w:cs="Czlibri"/>
          <w:color w:val="000000"/>
          <w:szCs w:val="36"/>
        </w:rPr>
        <w:t> ?</w:t>
      </w:r>
    </w:p>
    <w:p w14:paraId="66C4F859" w14:textId="40AD7E84" w:rsidR="0054585C" w:rsidRPr="00C24C30" w:rsidRDefault="00A27B81" w:rsidP="00A27B81">
      <w:pPr>
        <w:widowControl w:val="0"/>
        <w:autoSpaceDE w:val="0"/>
        <w:autoSpaceDN w:val="0"/>
        <w:adjustRightInd w:val="0"/>
        <w:rPr>
          <w:rFonts w:eastAsia="MS Gothic" w:cs="Czlibri"/>
          <w:bCs/>
          <w:kern w:val="1"/>
          <w:szCs w:val="36"/>
        </w:rPr>
      </w:pPr>
      <w:r>
        <w:rPr>
          <w:rFonts w:eastAsia="MS Gothic" w:cs="Czlibri"/>
          <w:color w:val="000000"/>
          <w:szCs w:val="36"/>
        </w:rPr>
        <w:t>S</w:t>
      </w:r>
      <w:r w:rsidRPr="00BE4735">
        <w:rPr>
          <w:rFonts w:eastAsia="MS Gothic" w:cs="Czlibri"/>
          <w:color w:val="000000"/>
          <w:szCs w:val="36"/>
        </w:rPr>
        <w:t xml:space="preserve">i </w:t>
      </w:r>
      <w:r w:rsidRPr="0054585C">
        <w:rPr>
          <w:rFonts w:eastAsia="MS Gothic" w:cs="Czlibri"/>
          <w:b/>
          <w:bCs/>
          <w:color w:val="00B050"/>
          <w:kern w:val="1"/>
          <w:szCs w:val="36"/>
        </w:rPr>
        <w:t>OUI</w:t>
      </w:r>
      <w:r w:rsidRPr="0054585C">
        <w:rPr>
          <w:rFonts w:eastAsia="MS Gothic" w:cs="Czlibri"/>
          <w:b/>
          <w:bCs/>
          <w:kern w:val="1"/>
          <w:szCs w:val="36"/>
        </w:rPr>
        <w:t xml:space="preserve">, </w:t>
      </w:r>
      <w:r w:rsidRPr="00C24C30">
        <w:rPr>
          <w:rFonts w:eastAsia="MS Gothic" w:cs="Czlibri"/>
          <w:bCs/>
          <w:kern w:val="1"/>
          <w:szCs w:val="36"/>
        </w:rPr>
        <w:t xml:space="preserve">on </w:t>
      </w:r>
      <w:r w:rsidR="00D44639">
        <w:rPr>
          <w:rFonts w:eastAsia="MS Gothic" w:cs="Czlibri"/>
          <w:bCs/>
          <w:kern w:val="1"/>
          <w:szCs w:val="36"/>
        </w:rPr>
        <w:t>vérifie si</w:t>
      </w:r>
      <w:r w:rsidRPr="00C24C30">
        <w:rPr>
          <w:rFonts w:eastAsia="MS Gothic" w:cs="Czlibri"/>
          <w:bCs/>
          <w:kern w:val="1"/>
          <w:szCs w:val="36"/>
        </w:rPr>
        <w:t xml:space="preserve"> </w:t>
      </w:r>
      <w:r w:rsidRPr="00C24C30">
        <w:rPr>
          <w:rFonts w:eastAsia="MS Gothic" w:cs="Tahoma"/>
          <w:kern w:val="1"/>
          <w:szCs w:val="36"/>
        </w:rPr>
        <w:t>l</w:t>
      </w:r>
      <w:r w:rsidR="001C2401">
        <w:rPr>
          <w:rFonts w:eastAsia="MS Gothic" w:cs="Tahoma"/>
          <w:kern w:val="1"/>
          <w:szCs w:val="36"/>
        </w:rPr>
        <w:t>’un des</w:t>
      </w:r>
      <w:r w:rsidRPr="00C24C30">
        <w:rPr>
          <w:rFonts w:eastAsia="MS Gothic" w:cs="Tahoma"/>
          <w:kern w:val="1"/>
          <w:szCs w:val="36"/>
        </w:rPr>
        <w:t xml:space="preserve"> </w:t>
      </w:r>
      <w:r w:rsidRPr="00C24C30">
        <w:rPr>
          <w:rFonts w:eastAsia="MS Gothic" w:cs="Czlibri"/>
          <w:bCs/>
          <w:kern w:val="1"/>
          <w:szCs w:val="36"/>
        </w:rPr>
        <w:t>principe</w:t>
      </w:r>
      <w:r w:rsidR="001C2401">
        <w:rPr>
          <w:rFonts w:eastAsia="MS Gothic" w:cs="Czlibri"/>
          <w:bCs/>
          <w:kern w:val="1"/>
          <w:szCs w:val="36"/>
        </w:rPr>
        <w:t>s</w:t>
      </w:r>
      <w:r w:rsidRPr="00C24C30">
        <w:rPr>
          <w:rFonts w:eastAsia="MS Gothic" w:cs="Czlibri"/>
          <w:bCs/>
          <w:kern w:val="1"/>
          <w:szCs w:val="36"/>
        </w:rPr>
        <w:t xml:space="preserve"> d'extrapolation du CLP</w:t>
      </w:r>
      <w:r w:rsidR="00D44639">
        <w:rPr>
          <w:rFonts w:eastAsia="MS Gothic" w:cs="Czlibri"/>
          <w:bCs/>
          <w:kern w:val="1"/>
          <w:szCs w:val="36"/>
        </w:rPr>
        <w:t xml:space="preserve"> est applicable (danger pour la santé et l’environnement)</w:t>
      </w:r>
      <w:r w:rsidRPr="00C24C30">
        <w:rPr>
          <w:rFonts w:eastAsia="MS Gothic" w:cs="Czlibri"/>
          <w:bCs/>
          <w:kern w:val="1"/>
          <w:szCs w:val="36"/>
        </w:rPr>
        <w:t xml:space="preserve">. </w:t>
      </w:r>
    </w:p>
    <w:p w14:paraId="2D786AF0" w14:textId="77777777" w:rsidR="00A27B81" w:rsidRPr="00BE4735" w:rsidRDefault="00A27B81" w:rsidP="00A27B81">
      <w:pPr>
        <w:widowControl w:val="0"/>
        <w:autoSpaceDE w:val="0"/>
        <w:autoSpaceDN w:val="0"/>
        <w:adjustRightInd w:val="0"/>
        <w:rPr>
          <w:rFonts w:eastAsia="MS Gothic" w:cs="Tahoma"/>
          <w:i/>
          <w:kern w:val="1"/>
          <w:szCs w:val="36"/>
        </w:rPr>
      </w:pPr>
      <w:r w:rsidRPr="00BE4735">
        <w:rPr>
          <w:rFonts w:eastAsia="MS Gothic" w:cs="Czlibri"/>
          <w:color w:val="000000"/>
          <w:kern w:val="1"/>
          <w:szCs w:val="36"/>
        </w:rPr>
        <w:t xml:space="preserve">Si </w:t>
      </w:r>
      <w:r w:rsidRPr="0054585C">
        <w:rPr>
          <w:rFonts w:eastAsia="MS Gothic" w:cs="Czlibri"/>
          <w:b/>
          <w:color w:val="FF0000"/>
          <w:kern w:val="1"/>
          <w:szCs w:val="36"/>
        </w:rPr>
        <w:t>NON</w:t>
      </w:r>
      <w:r w:rsidRPr="00BE4735">
        <w:rPr>
          <w:rFonts w:eastAsia="MS Gothic" w:cs="Czlibri"/>
          <w:color w:val="000000"/>
          <w:kern w:val="1"/>
          <w:szCs w:val="36"/>
        </w:rPr>
        <w:t>, question 3.</w:t>
      </w:r>
    </w:p>
    <w:p w14:paraId="6B01A0B0" w14:textId="1355111D" w:rsidR="00A27B81" w:rsidRPr="00C24C30" w:rsidRDefault="00A27B81" w:rsidP="00A27B81">
      <w:pPr>
        <w:widowControl w:val="0"/>
        <w:autoSpaceDE w:val="0"/>
        <w:autoSpaceDN w:val="0"/>
        <w:adjustRightInd w:val="0"/>
        <w:rPr>
          <w:rFonts w:eastAsia="MS Gothic" w:cs="Tahoma"/>
          <w:i/>
          <w:kern w:val="1"/>
          <w:szCs w:val="36"/>
        </w:rPr>
      </w:pPr>
      <w:r w:rsidRPr="00BE4735">
        <w:rPr>
          <w:rFonts w:eastAsia="MS Gothic" w:cs="Czlibri"/>
          <w:color w:val="000000"/>
          <w:szCs w:val="36"/>
        </w:rPr>
        <w:t>3</w:t>
      </w:r>
      <w:r w:rsidR="00F035AB">
        <w:rPr>
          <w:rFonts w:eastAsia="MS Gothic" w:cs="Czlibri"/>
          <w:color w:val="000000"/>
          <w:szCs w:val="36"/>
        </w:rPr>
        <w:t xml:space="preserve"> </w:t>
      </w:r>
      <w:r w:rsidRPr="00BE4735">
        <w:rPr>
          <w:rFonts w:eastAsia="MS Gothic" w:cs="Czlibri"/>
          <w:color w:val="000000"/>
          <w:szCs w:val="36"/>
        </w:rPr>
        <w:t>- La</w:t>
      </w:r>
      <w:r w:rsidRPr="00BE4735">
        <w:rPr>
          <w:rFonts w:eastAsia="MS Gothic" w:cs="Czlibri"/>
          <w:b/>
          <w:bCs/>
          <w:color w:val="000000"/>
          <w:kern w:val="1"/>
          <w:szCs w:val="36"/>
        </w:rPr>
        <w:t xml:space="preserve"> FDS du mélange </w:t>
      </w:r>
      <w:r w:rsidR="0054585C">
        <w:rPr>
          <w:rFonts w:eastAsia="MS Gothic" w:cs="Czlibri"/>
          <w:b/>
          <w:bCs/>
          <w:color w:val="000000"/>
          <w:kern w:val="1"/>
          <w:szCs w:val="36"/>
        </w:rPr>
        <w:t xml:space="preserve">n’étant pas </w:t>
      </w:r>
      <w:r w:rsidR="001C2401">
        <w:rPr>
          <w:rFonts w:eastAsia="MS Gothic" w:cs="Czlibri"/>
          <w:b/>
          <w:bCs/>
          <w:color w:val="000000"/>
          <w:kern w:val="1"/>
          <w:szCs w:val="36"/>
        </w:rPr>
        <w:t>accessible</w:t>
      </w:r>
      <w:r w:rsidR="0054585C">
        <w:rPr>
          <w:rFonts w:eastAsia="MS Gothic" w:cs="Czlibri"/>
          <w:b/>
          <w:bCs/>
          <w:color w:val="000000"/>
          <w:kern w:val="1"/>
          <w:szCs w:val="36"/>
        </w:rPr>
        <w:t xml:space="preserve"> </w:t>
      </w:r>
      <w:r w:rsidR="001C2401" w:rsidRPr="001C2401">
        <w:rPr>
          <w:rFonts w:eastAsia="MS Gothic" w:cs="Czlibri"/>
          <w:bCs/>
          <w:color w:val="000000"/>
          <w:kern w:val="1"/>
          <w:szCs w:val="36"/>
        </w:rPr>
        <w:t xml:space="preserve">ou </w:t>
      </w:r>
      <w:r w:rsidR="001C2401">
        <w:rPr>
          <w:rFonts w:eastAsia="MS Gothic" w:cs="Czlibri"/>
          <w:b/>
          <w:bCs/>
          <w:color w:val="000000"/>
          <w:kern w:val="1"/>
          <w:szCs w:val="36"/>
        </w:rPr>
        <w:t xml:space="preserve">les principes d’extrapolation non applicables, </w:t>
      </w:r>
      <w:r w:rsidR="001C2401">
        <w:rPr>
          <w:rFonts w:eastAsia="MS Gothic" w:cs="Czlibri"/>
          <w:bCs/>
          <w:color w:val="000000"/>
          <w:kern w:val="1"/>
          <w:szCs w:val="36"/>
        </w:rPr>
        <w:t>réalis</w:t>
      </w:r>
      <w:r w:rsidRPr="00C24C30">
        <w:rPr>
          <w:rFonts w:eastAsia="MS Gothic" w:cs="Czlibri"/>
          <w:bCs/>
          <w:color w:val="000000"/>
          <w:kern w:val="1"/>
          <w:szCs w:val="36"/>
        </w:rPr>
        <w:t xml:space="preserve">er </w:t>
      </w:r>
      <w:r w:rsidR="001C2401">
        <w:rPr>
          <w:rFonts w:eastAsia="MS Gothic" w:cs="Czlibri"/>
          <w:bCs/>
          <w:color w:val="000000"/>
          <w:kern w:val="1"/>
          <w:szCs w:val="36"/>
        </w:rPr>
        <w:t xml:space="preserve">la classification du mélange </w:t>
      </w:r>
      <w:r w:rsidR="00DA2B0A">
        <w:rPr>
          <w:rFonts w:eastAsia="MS Gothic" w:cs="Czlibri"/>
          <w:bCs/>
          <w:kern w:val="1"/>
          <w:szCs w:val="36"/>
        </w:rPr>
        <w:t xml:space="preserve">(danger pour la santé et l’environnement) </w:t>
      </w:r>
      <w:r w:rsidR="001C2401">
        <w:rPr>
          <w:rFonts w:eastAsia="MS Gothic" w:cs="Czlibri"/>
          <w:bCs/>
          <w:color w:val="000000"/>
          <w:kern w:val="1"/>
          <w:szCs w:val="36"/>
        </w:rPr>
        <w:t>sur la base d’informations disponibles sur les composants du mélange </w:t>
      </w:r>
      <w:r w:rsidR="00147581">
        <w:rPr>
          <w:rFonts w:eastAsia="MS Gothic" w:cs="Czlibri"/>
          <w:bCs/>
          <w:color w:val="000000"/>
          <w:kern w:val="1"/>
          <w:szCs w:val="36"/>
        </w:rPr>
        <w:t>comme suit :</w:t>
      </w:r>
    </w:p>
    <w:p w14:paraId="387E629E" w14:textId="77777777" w:rsidR="00A27B81" w:rsidRPr="00752644" w:rsidRDefault="001C2401" w:rsidP="00B478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spacing w:line="200" w:lineRule="atLeast"/>
        <w:jc w:val="both"/>
        <w:rPr>
          <w:rFonts w:eastAsia="MS Gothic" w:cs="Tahoma"/>
          <w:kern w:val="1"/>
          <w:sz w:val="22"/>
          <w:szCs w:val="22"/>
        </w:rPr>
      </w:pPr>
      <w:r w:rsidRPr="00752644">
        <w:rPr>
          <w:rFonts w:eastAsia="MS Gothic" w:cs="Tahoma"/>
          <w:kern w:val="1"/>
          <w:sz w:val="22"/>
          <w:szCs w:val="22"/>
        </w:rPr>
        <w:t>Consulter la F</w:t>
      </w:r>
      <w:r w:rsidR="00147581">
        <w:rPr>
          <w:rFonts w:eastAsia="MS Gothic" w:cs="Tahoma"/>
          <w:kern w:val="1"/>
          <w:sz w:val="22"/>
          <w:szCs w:val="22"/>
        </w:rPr>
        <w:t>D</w:t>
      </w:r>
      <w:r w:rsidRPr="00752644">
        <w:rPr>
          <w:rFonts w:eastAsia="MS Gothic" w:cs="Tahoma"/>
          <w:kern w:val="1"/>
          <w:sz w:val="22"/>
          <w:szCs w:val="22"/>
        </w:rPr>
        <w:t>S des composants dangereux pour prendre connaissance de leur classification ; la date d’établissement ou de révision de la FDS ne devrait pas être supérieure</w:t>
      </w:r>
      <w:r w:rsidR="00752644" w:rsidRPr="00752644">
        <w:rPr>
          <w:rFonts w:eastAsia="MS Gothic" w:cs="Tahoma"/>
          <w:kern w:val="1"/>
          <w:sz w:val="22"/>
          <w:szCs w:val="22"/>
        </w:rPr>
        <w:t xml:space="preserve"> à 4-5 ans.</w:t>
      </w:r>
    </w:p>
    <w:p w14:paraId="639A29C7" w14:textId="77777777" w:rsidR="00752644" w:rsidRPr="00752644" w:rsidRDefault="00752644" w:rsidP="00B478AF">
      <w:pPr>
        <w:pStyle w:val="Paragraphedeliste"/>
        <w:widowControl w:val="0"/>
        <w:numPr>
          <w:ilvl w:val="0"/>
          <w:numId w:val="37"/>
        </w:numPr>
        <w:autoSpaceDE w:val="0"/>
        <w:autoSpaceDN w:val="0"/>
        <w:adjustRightInd w:val="0"/>
        <w:spacing w:line="200" w:lineRule="atLeast"/>
        <w:jc w:val="both"/>
        <w:rPr>
          <w:rFonts w:eastAsia="MS Gothic" w:cs="Tahoma"/>
          <w:kern w:val="1"/>
          <w:sz w:val="22"/>
          <w:szCs w:val="22"/>
        </w:rPr>
      </w:pPr>
      <w:r w:rsidRPr="00752644">
        <w:rPr>
          <w:rFonts w:eastAsia="MS Gothic" w:cs="Tahoma"/>
          <w:kern w:val="1"/>
          <w:sz w:val="22"/>
          <w:szCs w:val="22"/>
        </w:rPr>
        <w:t xml:space="preserve">Vérifier que la classification indiquée par le fournisseur correspond </w:t>
      </w:r>
      <w:proofErr w:type="gramStart"/>
      <w:r w:rsidRPr="00752644">
        <w:rPr>
          <w:rFonts w:eastAsia="MS Gothic" w:cs="Tahoma"/>
          <w:i/>
          <w:kern w:val="1"/>
          <w:sz w:val="22"/>
          <w:szCs w:val="22"/>
        </w:rPr>
        <w:t>a</w:t>
      </w:r>
      <w:proofErr w:type="gramEnd"/>
      <w:r w:rsidRPr="00752644">
        <w:rPr>
          <w:rFonts w:eastAsia="MS Gothic" w:cs="Tahoma"/>
          <w:i/>
          <w:kern w:val="1"/>
          <w:sz w:val="22"/>
          <w:szCs w:val="22"/>
        </w:rPr>
        <w:t xml:space="preserve"> minima</w:t>
      </w:r>
      <w:r w:rsidRPr="00752644">
        <w:rPr>
          <w:rFonts w:eastAsia="MS Gothic" w:cs="Tahoma"/>
          <w:kern w:val="1"/>
          <w:sz w:val="22"/>
          <w:szCs w:val="22"/>
        </w:rPr>
        <w:t xml:space="preserve"> à la classification officielle figurant sur le règlement CLP lorsqu’elle existe.</w:t>
      </w:r>
    </w:p>
    <w:p w14:paraId="2C41A417" w14:textId="77777777" w:rsidR="001C2401" w:rsidRPr="00752644" w:rsidRDefault="00752644" w:rsidP="00752644">
      <w:pPr>
        <w:pStyle w:val="Paragraphedeliste"/>
        <w:numPr>
          <w:ilvl w:val="0"/>
          <w:numId w:val="37"/>
        </w:numPr>
        <w:spacing w:after="160" w:line="259" w:lineRule="auto"/>
        <w:rPr>
          <w:sz w:val="22"/>
          <w:szCs w:val="22"/>
        </w:rPr>
      </w:pPr>
      <w:r w:rsidRPr="00752644">
        <w:rPr>
          <w:sz w:val="22"/>
          <w:szCs w:val="22"/>
        </w:rPr>
        <w:t>Consulter, pour cela, l’annexe VI</w:t>
      </w:r>
      <w:r w:rsidR="00922DB7">
        <w:rPr>
          <w:rStyle w:val="Appelnotedebasdep"/>
        </w:rPr>
        <w:footnoteReference w:id="1"/>
      </w:r>
      <w:r w:rsidRPr="00752644">
        <w:rPr>
          <w:sz w:val="22"/>
          <w:szCs w:val="22"/>
        </w:rPr>
        <w:t xml:space="preserve"> du règlement CLP.</w:t>
      </w:r>
    </w:p>
    <w:p w14:paraId="6D40D64D" w14:textId="15ED74C4" w:rsidR="00752644" w:rsidRPr="00752644" w:rsidRDefault="00752644" w:rsidP="00B478AF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sz w:val="22"/>
          <w:szCs w:val="22"/>
        </w:rPr>
      </w:pPr>
      <w:r w:rsidRPr="00752644">
        <w:rPr>
          <w:sz w:val="22"/>
          <w:szCs w:val="22"/>
        </w:rPr>
        <w:t>Vérifier, en complément de la classification, si des limites de concentrations spécifiques</w:t>
      </w:r>
      <w:r w:rsidR="00DA2B0A">
        <w:rPr>
          <w:rStyle w:val="Appelnotedebasdep"/>
          <w:sz w:val="22"/>
          <w:szCs w:val="22"/>
        </w:rPr>
        <w:footnoteReference w:id="2"/>
      </w:r>
      <w:r w:rsidRPr="00752644">
        <w:rPr>
          <w:sz w:val="22"/>
          <w:szCs w:val="22"/>
        </w:rPr>
        <w:t xml:space="preserve"> ou des facteurs M</w:t>
      </w:r>
      <w:r w:rsidR="00910B6F">
        <w:rPr>
          <w:rStyle w:val="Appelnotedebasdep"/>
          <w:sz w:val="22"/>
          <w:szCs w:val="22"/>
        </w:rPr>
        <w:footnoteReference w:id="3"/>
      </w:r>
      <w:r w:rsidRPr="00752644">
        <w:rPr>
          <w:sz w:val="22"/>
          <w:szCs w:val="22"/>
        </w:rPr>
        <w:t xml:space="preserve"> sont fixés</w:t>
      </w:r>
      <w:r w:rsidR="00DA2B0A">
        <w:rPr>
          <w:sz w:val="22"/>
          <w:szCs w:val="22"/>
        </w:rPr>
        <w:t xml:space="preserve">, si la substance fait l’objet de notes spécifiques (voir page 62 </w:t>
      </w:r>
      <w:hyperlink r:id="rId11" w:history="1">
        <w:r w:rsidR="00731F57" w:rsidRPr="00731F57">
          <w:rPr>
            <w:rStyle w:val="Lienhypertexte"/>
            <w:rFonts w:cs="Arial"/>
          </w:rPr>
          <w:t>ED 6207</w:t>
        </w:r>
      </w:hyperlink>
      <w:r w:rsidR="00DA2B0A">
        <w:rPr>
          <w:sz w:val="22"/>
          <w:szCs w:val="22"/>
        </w:rPr>
        <w:t>)</w:t>
      </w:r>
      <w:r w:rsidRPr="00752644">
        <w:rPr>
          <w:sz w:val="22"/>
          <w:szCs w:val="22"/>
        </w:rPr>
        <w:t>.</w:t>
      </w:r>
    </w:p>
    <w:p w14:paraId="6B6A40E8" w14:textId="77777777" w:rsidR="00752644" w:rsidRPr="00752644" w:rsidRDefault="00752644" w:rsidP="00B478AF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sz w:val="22"/>
          <w:szCs w:val="22"/>
        </w:rPr>
      </w:pPr>
      <w:r w:rsidRPr="00752644">
        <w:rPr>
          <w:sz w:val="22"/>
          <w:szCs w:val="22"/>
        </w:rPr>
        <w:t>Appliquer, danger par danger, les règles de classification des mélanges définies dans le règlement CLP</w:t>
      </w:r>
      <w:r w:rsidR="00910B6F">
        <w:rPr>
          <w:rStyle w:val="Appelnotedebasdep"/>
          <w:sz w:val="22"/>
          <w:szCs w:val="22"/>
        </w:rPr>
        <w:footnoteReference w:id="4"/>
      </w:r>
      <w:r w:rsidRPr="00752644">
        <w:rPr>
          <w:sz w:val="22"/>
          <w:szCs w:val="22"/>
        </w:rPr>
        <w:t xml:space="preserve"> (formules de calcul ou application de limites de concentration).</w:t>
      </w:r>
    </w:p>
    <w:p w14:paraId="4C6AB2DB" w14:textId="7FC24C2A" w:rsidR="00D77F32" w:rsidRDefault="00922DB7" w:rsidP="00F966F2">
      <w:pPr>
        <w:spacing w:after="160" w:line="259" w:lineRule="auto"/>
      </w:pPr>
      <w:r w:rsidRPr="001B4A09">
        <w:lastRenderedPageBreak/>
        <w:t xml:space="preserve">Dans le cas du réactif </w:t>
      </w:r>
      <w:proofErr w:type="spellStart"/>
      <w:r w:rsidRPr="001B4A09">
        <w:t>HCl</w:t>
      </w:r>
      <w:proofErr w:type="spellEnd"/>
      <w:r w:rsidRPr="001B4A09">
        <w:t xml:space="preserve"> </w:t>
      </w:r>
      <w:r w:rsidR="00CF44E5" w:rsidRPr="001B4A09">
        <w:t xml:space="preserve">à </w:t>
      </w:r>
      <w:r w:rsidRPr="001B4A09">
        <w:t>15</w:t>
      </w:r>
      <w:r w:rsidR="001B4A09" w:rsidRPr="001B4A09">
        <w:t xml:space="preserve"> </w:t>
      </w:r>
      <w:r w:rsidRPr="001B4A09">
        <w:t xml:space="preserve">%, la FDS n’est pas accessible et les principes d’extrapolation ne sont pas applicables, il faut donc consulter le règlement </w:t>
      </w:r>
      <w:r w:rsidR="00910B6F" w:rsidRPr="001B4A09">
        <w:t>CLP et</w:t>
      </w:r>
      <w:r w:rsidR="00F966F2" w:rsidRPr="001B4A09">
        <w:t>,</w:t>
      </w:r>
      <w:r w:rsidR="00910B6F" w:rsidRPr="001B4A09">
        <w:t xml:space="preserve"> en premier lieu</w:t>
      </w:r>
      <w:r w:rsidR="00F966F2" w:rsidRPr="001B4A09">
        <w:t>,</w:t>
      </w:r>
      <w:r w:rsidR="00910B6F" w:rsidRPr="001B4A09">
        <w:t xml:space="preserve"> </w:t>
      </w:r>
      <w:r w:rsidR="00910B6F" w:rsidRPr="001B4A09">
        <w:rPr>
          <w:b/>
        </w:rPr>
        <w:t>l</w:t>
      </w:r>
      <w:r w:rsidR="00752644" w:rsidRPr="001B4A09">
        <w:rPr>
          <w:b/>
        </w:rPr>
        <w:t>’annexe VI</w:t>
      </w:r>
      <w:r w:rsidR="00752644" w:rsidRPr="001B4A09">
        <w:rPr>
          <w:rStyle w:val="Appelnotedebasdep"/>
          <w:b/>
        </w:rPr>
        <w:footnoteReference w:id="5"/>
      </w:r>
      <w:r w:rsidR="00752644" w:rsidRPr="001B4A09">
        <w:rPr>
          <w:b/>
        </w:rPr>
        <w:t xml:space="preserve"> du règlement CLP</w:t>
      </w:r>
      <w:r w:rsidR="00752644" w:rsidRPr="001B4A09">
        <w:t xml:space="preserve"> </w:t>
      </w:r>
      <w:r w:rsidR="00910B6F" w:rsidRPr="001B4A09">
        <w:t xml:space="preserve">qui </w:t>
      </w:r>
      <w:r w:rsidR="00752644" w:rsidRPr="001B4A09">
        <w:t xml:space="preserve">définit la classification et l’étiquetage </w:t>
      </w:r>
      <w:r w:rsidR="00910B6F" w:rsidRPr="001B4A09">
        <w:t xml:space="preserve">harmonisés pour certaines substances dangereuses. </w:t>
      </w:r>
      <w:r w:rsidR="00D77F32">
        <w:t>Attention, la classification figurant à cette annexe VI peut être complétée par des informations données par le fournisseur dont il faut également tenir compte.</w:t>
      </w:r>
    </w:p>
    <w:p w14:paraId="157B11A1" w14:textId="1E4B5E3B" w:rsidR="001C2401" w:rsidRPr="001B4A09" w:rsidRDefault="00910B6F" w:rsidP="00F966F2">
      <w:pPr>
        <w:spacing w:after="160" w:line="259" w:lineRule="auto"/>
      </w:pPr>
      <w:r w:rsidRPr="001B4A09">
        <w:t>Les solutions aqueuses d’</w:t>
      </w:r>
      <w:proofErr w:type="spellStart"/>
      <w:r w:rsidRPr="001B4A09">
        <w:t>HC</w:t>
      </w:r>
      <w:r w:rsidR="001B4A09" w:rsidRPr="001B4A09">
        <w:t>l</w:t>
      </w:r>
      <w:proofErr w:type="spellEnd"/>
      <w:r w:rsidRPr="001B4A09">
        <w:t xml:space="preserve"> sont présentes dans cette annexe et on y trouve l</w:t>
      </w:r>
      <w:r w:rsidR="00752644" w:rsidRPr="001B4A09">
        <w:t xml:space="preserve">es </w:t>
      </w:r>
      <w:r w:rsidR="00752644" w:rsidRPr="001B4A09">
        <w:rPr>
          <w:b/>
        </w:rPr>
        <w:t xml:space="preserve">limites de concentration spécifiques </w:t>
      </w:r>
      <w:r w:rsidR="00752644" w:rsidRPr="001B4A09">
        <w:t>indiquant le seuil au-dessus duquel la présence d’</w:t>
      </w:r>
      <w:proofErr w:type="spellStart"/>
      <w:r w:rsidR="00752644" w:rsidRPr="001B4A09">
        <w:t>HCl</w:t>
      </w:r>
      <w:proofErr w:type="spellEnd"/>
      <w:r w:rsidR="00752644" w:rsidRPr="001B4A09">
        <w:t xml:space="preserve"> entraîne la classification des solutions aqueuses (voir </w:t>
      </w:r>
      <w:r w:rsidR="00752644" w:rsidRPr="001B4A09">
        <w:rPr>
          <w:b/>
        </w:rPr>
        <w:t>annexe 2</w:t>
      </w:r>
      <w:r w:rsidR="00752644" w:rsidRPr="001B4A09">
        <w:t>)</w:t>
      </w:r>
      <w:r w:rsidR="001B4A09" w:rsidRPr="001B4A09">
        <w:t>.</w:t>
      </w:r>
    </w:p>
    <w:p w14:paraId="2D601C77" w14:textId="46E74E82" w:rsidR="00910B6F" w:rsidRPr="001B4A09" w:rsidRDefault="00574ECE" w:rsidP="00F966F2">
      <w:pPr>
        <w:spacing w:after="160" w:line="259" w:lineRule="auto"/>
      </w:pPr>
      <w:r w:rsidRPr="001B4A09">
        <w:t>Après avoir identifié les classes de danger</w:t>
      </w:r>
      <w:r w:rsidR="00910B6F" w:rsidRPr="001B4A09">
        <w:t xml:space="preserve"> </w:t>
      </w:r>
      <w:r w:rsidRPr="001B4A09">
        <w:t>de la solution d’</w:t>
      </w:r>
      <w:proofErr w:type="spellStart"/>
      <w:r w:rsidRPr="001B4A09">
        <w:t>HCl</w:t>
      </w:r>
      <w:proofErr w:type="spellEnd"/>
      <w:r w:rsidRPr="001B4A09">
        <w:t xml:space="preserve"> </w:t>
      </w:r>
      <w:r w:rsidR="00CF44E5" w:rsidRPr="001B4A09">
        <w:t xml:space="preserve">à </w:t>
      </w:r>
      <w:r w:rsidRPr="001B4A09">
        <w:t>15</w:t>
      </w:r>
      <w:r w:rsidR="001B4A09" w:rsidRPr="001B4A09">
        <w:t xml:space="preserve"> </w:t>
      </w:r>
      <w:r w:rsidRPr="001B4A09">
        <w:t xml:space="preserve">%, il faut consulter les </w:t>
      </w:r>
      <w:r w:rsidRPr="001B4A09">
        <w:rPr>
          <w:b/>
        </w:rPr>
        <w:t>tableaux</w:t>
      </w:r>
      <w:r w:rsidRPr="001B4A09">
        <w:t xml:space="preserve"> du CLP qui présentent les </w:t>
      </w:r>
      <w:r w:rsidRPr="001B4A09">
        <w:rPr>
          <w:b/>
        </w:rPr>
        <w:t>éléments d’étiquetage</w:t>
      </w:r>
      <w:r w:rsidRPr="001B4A09">
        <w:t xml:space="preserve"> relatifs aux classes de danger identifiées. Ces tableaux sont également disponibles en </w:t>
      </w:r>
      <w:r w:rsidRPr="001B4A09">
        <w:rPr>
          <w:b/>
        </w:rPr>
        <w:t>annexe 2</w:t>
      </w:r>
      <w:r w:rsidRPr="001B4A09">
        <w:t>.</w:t>
      </w:r>
    </w:p>
    <w:p w14:paraId="5B30C5F0" w14:textId="77777777" w:rsidR="00574ECE" w:rsidRPr="001B4A09" w:rsidRDefault="00574ECE" w:rsidP="004C7629">
      <w:pPr>
        <w:widowControl w:val="0"/>
        <w:suppressAutoHyphens/>
        <w:autoSpaceDN w:val="0"/>
        <w:textAlignment w:val="baseline"/>
        <w:outlineLvl w:val="0"/>
      </w:pPr>
    </w:p>
    <w:p w14:paraId="792677AD" w14:textId="78DDD74B" w:rsidR="004C7629" w:rsidRDefault="001B4A09" w:rsidP="004C7629">
      <w:pPr>
        <w:widowControl w:val="0"/>
        <w:suppressAutoHyphens/>
        <w:autoSpaceDN w:val="0"/>
        <w:textAlignment w:val="baseline"/>
        <w:outlineLvl w:val="0"/>
      </w:pPr>
      <w:r w:rsidRPr="001B4A09">
        <w:rPr>
          <w:rFonts w:cs="Arial"/>
        </w:rPr>
        <w:t>À</w:t>
      </w:r>
      <w:r w:rsidR="004C7629" w:rsidRPr="001B4A09">
        <w:t xml:space="preserve"> l’aide de</w:t>
      </w:r>
      <w:r w:rsidR="00A6016B" w:rsidRPr="001B4A09">
        <w:t xml:space="preserve"> toutes ces informations</w:t>
      </w:r>
      <w:r w:rsidR="00D17727" w:rsidRPr="001B4A09">
        <w:t xml:space="preserve"> collectées</w:t>
      </w:r>
      <w:r w:rsidR="004C7629" w:rsidRPr="001B4A09">
        <w:t xml:space="preserve">, </w:t>
      </w:r>
      <w:r w:rsidR="004C7629" w:rsidRPr="001B4A09">
        <w:rPr>
          <w:b/>
        </w:rPr>
        <w:t>compléter</w:t>
      </w:r>
      <w:r w:rsidR="004C7629" w:rsidRPr="001B4A09">
        <w:t xml:space="preserve"> le tableau</w:t>
      </w:r>
      <w:r w:rsidR="004C7629">
        <w:t xml:space="preserve"> ci-dessous</w:t>
      </w:r>
    </w:p>
    <w:p w14:paraId="53CA32D7" w14:textId="77777777" w:rsidR="004C7629" w:rsidRDefault="004C7629" w:rsidP="004C7629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b/>
          <w:kern w:val="3"/>
          <w:sz w:val="20"/>
        </w:rPr>
      </w:pPr>
    </w:p>
    <w:p w14:paraId="0F0D39DA" w14:textId="77777777" w:rsidR="00E83F13" w:rsidRDefault="00E83F13" w:rsidP="004C7629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b/>
          <w:kern w:val="3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2453"/>
        <w:gridCol w:w="6176"/>
      </w:tblGrid>
      <w:tr w:rsidR="00955BB5" w:rsidRPr="00732918" w14:paraId="5C61B1A6" w14:textId="77777777">
        <w:trPr>
          <w:trHeight w:val="1134"/>
        </w:trPr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10836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B2F1" w14:textId="77777777" w:rsidR="00955BB5" w:rsidRPr="00D21DC0" w:rsidRDefault="00574ECE" w:rsidP="00153D0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kern w:val="3"/>
                <w:sz w:val="20"/>
                <w:szCs w:val="20"/>
              </w:rPr>
              <w:t xml:space="preserve">Classification et étiquetage conformément au </w:t>
            </w:r>
            <w:r w:rsidR="00955BB5">
              <w:rPr>
                <w:rFonts w:eastAsia="Times New Roman" w:cs="Arial"/>
                <w:b/>
                <w:bCs/>
                <w:color w:val="000000" w:themeColor="text1"/>
                <w:kern w:val="3"/>
                <w:sz w:val="20"/>
                <w:szCs w:val="20"/>
              </w:rPr>
              <w:t>R</w:t>
            </w:r>
            <w:r w:rsidR="00955BB5" w:rsidRPr="00D21DC0">
              <w:rPr>
                <w:rFonts w:eastAsia="Times New Roman" w:cs="Arial"/>
                <w:b/>
                <w:bCs/>
                <w:color w:val="000000" w:themeColor="text1"/>
                <w:kern w:val="3"/>
                <w:sz w:val="20"/>
                <w:szCs w:val="20"/>
              </w:rPr>
              <w:t>èglement CLP</w:t>
            </w:r>
          </w:p>
        </w:tc>
      </w:tr>
      <w:tr w:rsidR="00955BB5" w:rsidRPr="00732918" w14:paraId="30CEDC69" w14:textId="77777777" w:rsidTr="007324EC">
        <w:trPr>
          <w:trHeight w:val="1134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90EF0" w14:textId="13F4CFDA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proofErr w:type="spellStart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HCl</w:t>
            </w:r>
            <w:proofErr w:type="spellEnd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à 15</w:t>
            </w:r>
            <w:r w:rsidR="001B4A09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%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DAAA" w14:textId="5BF0D51A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Pictogramme</w:t>
            </w:r>
            <w:r w:rsidR="00D77F32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s</w:t>
            </w: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7E8D" w14:textId="77777777" w:rsidR="00955BB5" w:rsidRPr="00732918" w:rsidRDefault="00955BB5" w:rsidP="00D1772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</w:p>
        </w:tc>
      </w:tr>
      <w:tr w:rsidR="00955BB5" w:rsidRPr="00732918" w14:paraId="6539D5AB" w14:textId="77777777" w:rsidTr="007324EC">
        <w:trPr>
          <w:trHeight w:val="1134"/>
        </w:trPr>
        <w:tc>
          <w:tcPr>
            <w:tcW w:w="768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A8549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EC87" w14:textId="77777777" w:rsidR="00955BB5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Mentions</w:t>
            </w:r>
          </w:p>
          <w:p w14:paraId="6509DAEC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danger</w:t>
            </w: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9A4D" w14:textId="77777777" w:rsidR="00955BB5" w:rsidRDefault="00D44639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H 290</w:t>
            </w:r>
          </w:p>
          <w:p w14:paraId="0ECD4FF8" w14:textId="77777777" w:rsidR="00D44639" w:rsidRDefault="00D44639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  <w:p w14:paraId="46206E72" w14:textId="6A503BDE" w:rsidR="00D44639" w:rsidRPr="00732918" w:rsidRDefault="00D44639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955BB5" w:rsidRPr="00732918" w14:paraId="18D3621B" w14:textId="77777777" w:rsidTr="007324EC">
        <w:trPr>
          <w:trHeight w:val="1134"/>
        </w:trPr>
        <w:tc>
          <w:tcPr>
            <w:tcW w:w="768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6DB2F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80A7" w14:textId="77777777" w:rsidR="00955BB5" w:rsidRDefault="00574ECE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Conseils </w:t>
            </w:r>
            <w:r w:rsidR="00955BB5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5DFB53C5" w14:textId="77777777" w:rsidR="00955BB5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prudence</w:t>
            </w:r>
          </w:p>
          <w:p w14:paraId="0DC982E3" w14:textId="1171FFE7" w:rsidR="00955BB5" w:rsidRDefault="001062E2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</w:t>
            </w:r>
            <w:r w:rsidR="00955BB5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révention </w:t>
            </w:r>
          </w:p>
          <w:p w14:paraId="06AEFB89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6BAC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D77F32" w:rsidRPr="00732918" w14:paraId="5A67AB53" w14:textId="77777777" w:rsidTr="007324EC">
        <w:trPr>
          <w:trHeight w:val="1134"/>
        </w:trPr>
        <w:tc>
          <w:tcPr>
            <w:tcW w:w="768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F9501" w14:textId="77777777" w:rsidR="00D77F32" w:rsidRPr="00732918" w:rsidRDefault="00D77F32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45C2" w14:textId="77777777" w:rsidR="00D77F32" w:rsidRDefault="00D77F32" w:rsidP="00D77F3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Conseils </w:t>
            </w:r>
          </w:p>
          <w:p w14:paraId="4E340C3A" w14:textId="77777777" w:rsidR="00D77F32" w:rsidRDefault="00D77F32" w:rsidP="00D77F3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prudence</w:t>
            </w:r>
          </w:p>
          <w:p w14:paraId="1FE4404D" w14:textId="3DC5E483" w:rsidR="00D77F32" w:rsidRDefault="00D77F32" w:rsidP="00D77F3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Intervention</w:t>
            </w: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3E5" w14:textId="77777777" w:rsidR="00D77F32" w:rsidRPr="00732918" w:rsidRDefault="00D77F32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</w:tr>
      <w:tr w:rsidR="007324EC" w:rsidRPr="00732918" w14:paraId="78571523" w14:textId="77777777" w:rsidTr="007324EC">
        <w:trPr>
          <w:trHeight w:val="1134"/>
        </w:trPr>
        <w:tc>
          <w:tcPr>
            <w:tcW w:w="768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0093E" w14:textId="77777777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4E74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Conseils </w:t>
            </w:r>
          </w:p>
          <w:p w14:paraId="7DBAA250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prudence</w:t>
            </w:r>
          </w:p>
          <w:p w14:paraId="41FF65C4" w14:textId="070D45E9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Stockage</w:t>
            </w: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B1B3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405</w:t>
            </w:r>
          </w:p>
          <w:p w14:paraId="7DEFECA9" w14:textId="6A2911C4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403 + P 233</w:t>
            </w:r>
          </w:p>
        </w:tc>
      </w:tr>
      <w:tr w:rsidR="007324EC" w:rsidRPr="00732918" w14:paraId="4490F9E6" w14:textId="77777777" w:rsidTr="007324EC">
        <w:trPr>
          <w:trHeight w:val="1134"/>
        </w:trPr>
        <w:tc>
          <w:tcPr>
            <w:tcW w:w="768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75745" w14:textId="2F865544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8610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Conseils </w:t>
            </w:r>
          </w:p>
          <w:p w14:paraId="6004C38A" w14:textId="77777777" w:rsidR="007324EC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prudence</w:t>
            </w:r>
          </w:p>
          <w:p w14:paraId="7E829759" w14:textId="5E75BB30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Elimination</w:t>
            </w:r>
          </w:p>
        </w:tc>
        <w:tc>
          <w:tcPr>
            <w:tcW w:w="30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38CD" w14:textId="449B8211" w:rsidR="007324EC" w:rsidRPr="00732918" w:rsidRDefault="007324EC" w:rsidP="007324E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 501</w:t>
            </w:r>
          </w:p>
        </w:tc>
      </w:tr>
    </w:tbl>
    <w:p w14:paraId="08CFB5EA" w14:textId="77777777" w:rsidR="007916F5" w:rsidRDefault="004C7629" w:rsidP="007916F5">
      <w:pPr>
        <w:pStyle w:val="Titre"/>
      </w:pPr>
      <w:r>
        <w:br w:type="page"/>
      </w:r>
      <w:r w:rsidR="007916F5">
        <w:lastRenderedPageBreak/>
        <w:t>Activité 2</w:t>
      </w:r>
      <w:r w:rsidR="008C59D3">
        <w:t> : analyse des risques de l’ajustage du pH des urines</w:t>
      </w:r>
    </w:p>
    <w:p w14:paraId="23827ED1" w14:textId="77777777" w:rsidR="00A6016B" w:rsidRDefault="00A6016B" w:rsidP="00A6016B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  <w:r w:rsidRPr="00574ECE">
        <w:rPr>
          <w:rFonts w:eastAsia="Times New Roman" w:cs="Arial"/>
          <w:b/>
          <w:kern w:val="3"/>
        </w:rPr>
        <w:t>Compléter</w:t>
      </w:r>
      <w:r>
        <w:rPr>
          <w:rFonts w:eastAsia="Times New Roman" w:cs="Arial"/>
          <w:kern w:val="3"/>
        </w:rPr>
        <w:t xml:space="preserve"> la </w:t>
      </w:r>
      <w:r w:rsidRPr="001D3B45">
        <w:rPr>
          <w:rFonts w:eastAsia="Times New Roman" w:cs="Arial"/>
          <w:b/>
          <w:kern w:val="3"/>
        </w:rPr>
        <w:t>fiche d’analyse globale des risques</w:t>
      </w:r>
      <w:r>
        <w:rPr>
          <w:rFonts w:eastAsia="Times New Roman" w:cs="Arial"/>
          <w:kern w:val="3"/>
        </w:rPr>
        <w:t xml:space="preserve"> de </w:t>
      </w:r>
      <w:r w:rsidR="00D17727">
        <w:rPr>
          <w:rFonts w:eastAsia="Times New Roman" w:cs="Arial"/>
          <w:kern w:val="3"/>
        </w:rPr>
        <w:t>la</w:t>
      </w:r>
      <w:r>
        <w:rPr>
          <w:rFonts w:eastAsia="Times New Roman" w:cs="Arial"/>
          <w:kern w:val="3"/>
        </w:rPr>
        <w:t xml:space="preserve"> situation de travail</w:t>
      </w:r>
      <w:r w:rsidR="007916F5">
        <w:rPr>
          <w:rFonts w:eastAsia="Times New Roman" w:cs="Arial"/>
          <w:kern w:val="3"/>
        </w:rPr>
        <w:t xml:space="preserve"> : ajustement d’une urine </w:t>
      </w:r>
      <w:r w:rsidR="00D21DC0">
        <w:rPr>
          <w:rFonts w:eastAsia="Times New Roman" w:cs="Arial"/>
          <w:kern w:val="3"/>
        </w:rPr>
        <w:t>à une valeur de</w:t>
      </w:r>
      <w:r w:rsidR="007916F5">
        <w:rPr>
          <w:rFonts w:eastAsia="Times New Roman" w:cs="Arial"/>
          <w:kern w:val="3"/>
        </w:rPr>
        <w:t xml:space="preserve"> pH </w:t>
      </w:r>
      <w:r w:rsidR="00D21DC0">
        <w:rPr>
          <w:rFonts w:eastAsia="Times New Roman" w:cs="Arial"/>
          <w:kern w:val="3"/>
        </w:rPr>
        <w:t xml:space="preserve">située </w:t>
      </w:r>
      <w:r w:rsidR="007916F5">
        <w:rPr>
          <w:rFonts w:eastAsia="Times New Roman" w:cs="Arial"/>
          <w:kern w:val="3"/>
        </w:rPr>
        <w:t>entre 2 et 4</w:t>
      </w:r>
      <w:r w:rsidR="00D21DC0">
        <w:rPr>
          <w:rFonts w:eastAsia="Times New Roman" w:cs="Arial"/>
          <w:kern w:val="3"/>
        </w:rPr>
        <w:t>,</w:t>
      </w:r>
      <w:r w:rsidR="007916F5">
        <w:rPr>
          <w:rFonts w:eastAsia="Times New Roman" w:cs="Arial"/>
          <w:kern w:val="3"/>
        </w:rPr>
        <w:t xml:space="preserve"> en vue d’un dosage</w:t>
      </w:r>
      <w:r w:rsidR="007916F5" w:rsidRPr="00AD476E">
        <w:t xml:space="preserve"> </w:t>
      </w:r>
      <w:r w:rsidR="007916F5" w:rsidRPr="00ED705A">
        <w:rPr>
          <w:rFonts w:eastAsia="Times New Roman"/>
          <w:kern w:val="3"/>
        </w:rPr>
        <w:t>des catécholamines par chromatographie liquide couplée à la spectrométrie de masse en tandem</w:t>
      </w:r>
      <w:r>
        <w:rPr>
          <w:rFonts w:eastAsia="Times New Roman" w:cs="Arial"/>
          <w:kern w:val="3"/>
        </w:rPr>
        <w:t>.</w:t>
      </w:r>
    </w:p>
    <w:p w14:paraId="6047E33A" w14:textId="77777777" w:rsidR="00A6016B" w:rsidRDefault="00A6016B" w:rsidP="00A6016B">
      <w:pPr>
        <w:widowControl w:val="0"/>
        <w:suppressAutoHyphens/>
        <w:autoSpaceDN w:val="0"/>
        <w:textAlignment w:val="baseline"/>
        <w:outlineLvl w:val="0"/>
        <w:rPr>
          <w:rFonts w:eastAsia="Times New Roman" w:cs="Arial"/>
          <w:kern w:val="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A6016B" w14:paraId="2FAED4FA" w14:textId="77777777">
        <w:trPr>
          <w:trHeight w:val="35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vAlign w:val="center"/>
          </w:tcPr>
          <w:p w14:paraId="40E516F7" w14:textId="77777777" w:rsidR="00A6016B" w:rsidRDefault="00A6016B" w:rsidP="00B61071">
            <w:pPr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aps/>
                <w:color w:val="C45911" w:themeColor="accent2" w:themeShade="BF"/>
              </w:rPr>
              <w:t>Analyse globale de la situation de travail</w:t>
            </w:r>
            <w:r w:rsidRPr="006005FF">
              <w:rPr>
                <w:rFonts w:cs="Arial"/>
                <w:b/>
                <w:color w:val="C45911" w:themeColor="accent2" w:themeShade="BF"/>
              </w:rPr>
              <w:t xml:space="preserve"> </w:t>
            </w:r>
          </w:p>
        </w:tc>
      </w:tr>
      <w:tr w:rsidR="00A6016B" w:rsidRPr="009D1A38" w14:paraId="17A1E3FC" w14:textId="77777777">
        <w:trPr>
          <w:trHeight w:val="2772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12D4D17" w14:textId="77777777" w:rsidR="00A6016B" w:rsidRPr="006005FF" w:rsidRDefault="00A6016B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Description</w:t>
            </w:r>
            <w:r w:rsidR="00E35D82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 de la situation de travail (5M</w:t>
            </w: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21F35621" w14:textId="77777777" w:rsidR="00A6016B" w:rsidRPr="009D1A38" w:rsidRDefault="00A6016B" w:rsidP="00B6107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Main d’œuvre</w:t>
            </w:r>
            <w:r w:rsidRPr="006005FF">
              <w:rPr>
                <w:rFonts w:cs="Arial"/>
                <w:color w:val="C45911" w:themeColor="accent2" w:themeShade="BF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 w14:paraId="0F3C039D" w14:textId="77777777" w:rsidR="00A6016B" w:rsidRDefault="00A6016B" w:rsidP="00B6107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Milieu</w:t>
            </w:r>
            <w:r w:rsidRPr="00951467">
              <w:rPr>
                <w:rFonts w:cs="Arial"/>
                <w:color w:val="538135" w:themeColor="accent6" w:themeShade="BF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 w14:paraId="0C63466D" w14:textId="77777777" w:rsidR="00A6016B" w:rsidRPr="009D1A38" w:rsidRDefault="00A6016B" w:rsidP="00B6107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Méthode 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57917367" w14:textId="77777777" w:rsidR="00A6016B" w:rsidRDefault="00A6016B" w:rsidP="00B6107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Matériel 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02050BEA" w14:textId="77777777" w:rsidR="00A6016B" w:rsidRPr="00346F9E" w:rsidRDefault="00A6016B" w:rsidP="00A6016B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cs="Arial"/>
                <w:color w:val="FFFFFF" w:themeColor="background1"/>
                <w:sz w:val="20"/>
                <w:szCs w:val="20"/>
              </w:rPr>
              <w:t>................</w:t>
            </w:r>
          </w:p>
          <w:p w14:paraId="16A6CD27" w14:textId="77777777" w:rsidR="00A6016B" w:rsidRDefault="00A6016B" w:rsidP="00A6016B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cs="Arial"/>
                <w:color w:val="FFFFFF" w:themeColor="background1"/>
                <w:sz w:val="20"/>
                <w:szCs w:val="20"/>
              </w:rPr>
              <w:t>...</w:t>
            </w:r>
          </w:p>
          <w:p w14:paraId="18190D0A" w14:textId="77777777" w:rsidR="00A6016B" w:rsidRPr="00346F9E" w:rsidRDefault="00A6016B" w:rsidP="00A6016B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cs="Arial"/>
                <w:color w:val="FFFFFF" w:themeColor="background1"/>
                <w:sz w:val="20"/>
                <w:szCs w:val="20"/>
              </w:rPr>
              <w:t>...............</w:t>
            </w:r>
          </w:p>
          <w:p w14:paraId="14160822" w14:textId="77777777" w:rsidR="00A6016B" w:rsidRPr="00346F9E" w:rsidRDefault="00A6016B" w:rsidP="00A6016B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cs="Arial"/>
                <w:color w:val="FFFFFF" w:themeColor="background1"/>
                <w:sz w:val="20"/>
                <w:szCs w:val="20"/>
              </w:rPr>
              <w:t>.....................</w:t>
            </w:r>
          </w:p>
          <w:p w14:paraId="2C42CF7A" w14:textId="77777777" w:rsidR="00A6016B" w:rsidRPr="00346F9E" w:rsidRDefault="00A6016B" w:rsidP="00A6016B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cs="Arial"/>
                <w:color w:val="FFFFFF" w:themeColor="background1"/>
                <w:sz w:val="20"/>
                <w:szCs w:val="20"/>
              </w:rPr>
              <w:t>......................</w:t>
            </w:r>
          </w:p>
          <w:p w14:paraId="1A1E4DF8" w14:textId="77777777" w:rsidR="00A6016B" w:rsidRPr="009D1A38" w:rsidRDefault="00A6016B" w:rsidP="00B6107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Matière 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  <w:tr w:rsidR="007916F5" w:rsidRPr="009D1A38" w14:paraId="3CAA90BF" w14:textId="77777777">
        <w:trPr>
          <w:trHeight w:val="2772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38B3F990" w14:textId="77777777" w:rsidR="007916F5" w:rsidRPr="006005FF" w:rsidRDefault="007916F5" w:rsidP="007916F5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des dangers spécifiques de la situation de travail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B79D9EF" w14:textId="77777777" w:rsidR="007916F5" w:rsidRPr="007916F5" w:rsidRDefault="007916F5" w:rsidP="007916F5">
            <w:pPr>
              <w:pStyle w:val="Paragraphedeliste"/>
              <w:numPr>
                <w:ilvl w:val="0"/>
                <w:numId w:val="10"/>
              </w:numPr>
              <w:ind w:left="236" w:hanging="21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767FD104" w14:textId="77777777" w:rsidR="00A6016B" w:rsidRDefault="00A6016B" w:rsidP="00A601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A6016B" w14:paraId="489A6231" w14:textId="77777777">
        <w:trPr>
          <w:trHeight w:val="55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shd w:val="clear" w:color="auto" w:fill="FFFFFF"/>
            <w:vAlign w:val="center"/>
          </w:tcPr>
          <w:p w14:paraId="20827A4B" w14:textId="77777777" w:rsidR="00A6016B" w:rsidRDefault="00A6016B" w:rsidP="00D21DC0">
            <w:pPr>
              <w:rPr>
                <w:rFonts w:cs="Arial"/>
                <w:noProof/>
                <w:color w:val="000066"/>
                <w:sz w:val="20"/>
                <w:szCs w:val="20"/>
              </w:rPr>
            </w:pPr>
            <w:r w:rsidRPr="006005FF">
              <w:rPr>
                <w:rFonts w:cs="Arial"/>
                <w:b/>
                <w:caps/>
                <w:color w:val="C45911" w:themeColor="accent2" w:themeShade="BF"/>
              </w:rPr>
              <w:t>D</w:t>
            </w:r>
            <w:r w:rsidR="00D21DC0">
              <w:rPr>
                <w:rFonts w:cs="Arial"/>
                <w:b/>
                <w:caps/>
                <w:color w:val="C45911" w:themeColor="accent2" w:themeShade="BF"/>
              </w:rPr>
              <w:t>émarche de prévention du risque</w:t>
            </w:r>
          </w:p>
        </w:tc>
      </w:tr>
      <w:tr w:rsidR="00A6016B" w:rsidRPr="00B311E9" w14:paraId="58FFA660" w14:textId="77777777">
        <w:trPr>
          <w:trHeight w:val="962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65B5CE8F" w14:textId="77777777" w:rsidR="00A6016B" w:rsidRPr="006005FF" w:rsidRDefault="00A6016B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Voies d’exposition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0AC23F36" w14:textId="77777777" w:rsidR="00A6016B" w:rsidRPr="001B4B52" w:rsidRDefault="00A6016B" w:rsidP="00B6107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6016B" w:rsidRPr="00B311E9" w14:paraId="1D421D30" w14:textId="77777777">
        <w:trPr>
          <w:trHeight w:val="1826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629E8DB6" w14:textId="77777777" w:rsidR="00A6016B" w:rsidRPr="006005FF" w:rsidRDefault="00A6016B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de la (des) situation(s) exposante(s) au danger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77AF5AFA" w14:textId="77777777" w:rsidR="00A6016B" w:rsidRPr="00B311E9" w:rsidRDefault="00A6016B" w:rsidP="00B61071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16B" w:rsidRPr="001B4B52" w14:paraId="15A3A293" w14:textId="77777777">
        <w:trPr>
          <w:trHeight w:val="1341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0C66715D" w14:textId="77777777" w:rsidR="00A6016B" w:rsidRPr="006005FF" w:rsidRDefault="00A6016B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Identification du (des) évènement(s) </w:t>
            </w: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dangereux ou </w:t>
            </w: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déclencheur(s)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5117B5BB" w14:textId="77777777" w:rsidR="00A6016B" w:rsidRPr="00B311E9" w:rsidRDefault="00A6016B" w:rsidP="00B61071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</w:p>
        </w:tc>
      </w:tr>
      <w:tr w:rsidR="00A6016B" w:rsidRPr="00925166" w14:paraId="32539456" w14:textId="77777777">
        <w:trPr>
          <w:trHeight w:val="850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41A09A7F" w14:textId="77777777" w:rsidR="00A6016B" w:rsidRPr="006005FF" w:rsidRDefault="00A6016B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du (des) dommage(s)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4953E3B6" w14:textId="77777777" w:rsidR="00A6016B" w:rsidRPr="00925166" w:rsidRDefault="00A6016B" w:rsidP="00B61071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</w:p>
        </w:tc>
      </w:tr>
      <w:tr w:rsidR="00A6016B" w:rsidRPr="000E499F" w14:paraId="047EFC9A" w14:textId="77777777">
        <w:trPr>
          <w:trHeight w:val="2982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4B6E6B34" w14:textId="77777777" w:rsidR="00A6016B" w:rsidRPr="006005FF" w:rsidRDefault="00A6016B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lastRenderedPageBreak/>
              <w:t>Proposition de mesures de prévention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3857F9EB" w14:textId="77777777" w:rsidR="001062E2" w:rsidRDefault="001062E2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66137A10" w14:textId="77777777" w:rsidR="00A6016B" w:rsidRPr="00B311E9" w:rsidRDefault="00A6016B" w:rsidP="00B61071">
            <w:pPr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Prévention intrinsèque </w:t>
            </w:r>
            <w:r w:rsidRPr="00B311E9">
              <w:rPr>
                <w:rFonts w:cs="Arial"/>
                <w:b/>
                <w:sz w:val="20"/>
                <w:szCs w:val="20"/>
              </w:rPr>
              <w:t>:</w:t>
            </w:r>
          </w:p>
          <w:p w14:paraId="143E9F4B" w14:textId="77777777" w:rsidR="00A6016B" w:rsidRDefault="00A6016B" w:rsidP="00B61071">
            <w:pPr>
              <w:rPr>
                <w:rFonts w:cs="Arial"/>
                <w:sz w:val="20"/>
                <w:szCs w:val="20"/>
              </w:rPr>
            </w:pPr>
          </w:p>
          <w:p w14:paraId="4171ADCE" w14:textId="77777777" w:rsidR="00A6016B" w:rsidRPr="008C0792" w:rsidRDefault="00A6016B" w:rsidP="00B61071">
            <w:pPr>
              <w:rPr>
                <w:rFonts w:cs="Arial"/>
                <w:sz w:val="20"/>
                <w:szCs w:val="20"/>
              </w:rPr>
            </w:pPr>
          </w:p>
          <w:p w14:paraId="41257C19" w14:textId="77777777" w:rsidR="00A6016B" w:rsidRPr="00B311E9" w:rsidRDefault="00A6016B" w:rsidP="00B61071">
            <w:pPr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Protection collective </w:t>
            </w:r>
            <w:r w:rsidRPr="00B311E9">
              <w:rPr>
                <w:rFonts w:cs="Arial"/>
                <w:b/>
                <w:sz w:val="20"/>
                <w:szCs w:val="20"/>
              </w:rPr>
              <w:t>:</w:t>
            </w:r>
          </w:p>
          <w:p w14:paraId="561690C4" w14:textId="77777777" w:rsidR="00A6016B" w:rsidRDefault="00A6016B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3ABC8632" w14:textId="77777777" w:rsidR="00A6016B" w:rsidRDefault="00A6016B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6D750194" w14:textId="77777777" w:rsidR="00A6016B" w:rsidRPr="00B311E9" w:rsidRDefault="00A6016B" w:rsidP="00B61071">
            <w:pPr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Protection individuelle </w:t>
            </w:r>
            <w:r w:rsidRPr="00B311E9">
              <w:rPr>
                <w:rFonts w:cs="Arial"/>
                <w:b/>
                <w:sz w:val="20"/>
                <w:szCs w:val="20"/>
              </w:rPr>
              <w:t>:</w:t>
            </w:r>
          </w:p>
          <w:p w14:paraId="3CCA8DAA" w14:textId="77777777" w:rsidR="00A6016B" w:rsidRDefault="00A6016B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41A9992F" w14:textId="77777777" w:rsidR="00A6016B" w:rsidRDefault="00A6016B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22668587" w14:textId="77777777" w:rsidR="00A6016B" w:rsidRPr="00B311E9" w:rsidRDefault="00A6016B" w:rsidP="00B61071">
            <w:pPr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Instruction / Formation/</w:t>
            </w: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 I</w:t>
            </w: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nformation </w:t>
            </w:r>
            <w:r w:rsidRPr="00B311E9">
              <w:rPr>
                <w:rFonts w:cs="Arial"/>
                <w:b/>
                <w:sz w:val="20"/>
                <w:szCs w:val="20"/>
              </w:rPr>
              <w:t>:</w:t>
            </w:r>
          </w:p>
          <w:p w14:paraId="521D63A2" w14:textId="77777777" w:rsidR="00A6016B" w:rsidRDefault="00A6016B" w:rsidP="00B61071">
            <w:pPr>
              <w:rPr>
                <w:rFonts w:cs="Arial"/>
                <w:sz w:val="20"/>
                <w:szCs w:val="20"/>
              </w:rPr>
            </w:pPr>
          </w:p>
          <w:p w14:paraId="4C8424A7" w14:textId="77777777" w:rsidR="00A6016B" w:rsidRPr="008C0792" w:rsidRDefault="00A6016B" w:rsidP="00B6107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6AD62EF" w14:textId="77777777" w:rsidR="001208AE" w:rsidRDefault="001208AE" w:rsidP="007916F5">
      <w:pPr>
        <w:rPr>
          <w:rFonts w:eastAsia="Times New Roman" w:cs="Arial"/>
          <w:kern w:val="3"/>
        </w:rPr>
        <w:sectPr w:rsidR="001208AE">
          <w:footerReference w:type="default" r:id="rId12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4B92D24" w14:textId="0CCF060B" w:rsidR="00EB7935" w:rsidRDefault="00522125" w:rsidP="006D585B">
      <w:pPr>
        <w:jc w:val="center"/>
        <w:rPr>
          <w:rFonts w:eastAsia="Times New Roman" w:cs="Arial"/>
          <w:kern w:val="3"/>
        </w:rPr>
      </w:pPr>
      <w:r>
        <w:rPr>
          <w:rFonts w:eastAsia="Times New Roman" w:cs="Arial"/>
          <w:kern w:val="3"/>
        </w:rPr>
        <w:lastRenderedPageBreak/>
        <w:t>Extrait de la fiche de données de sécurité du fournisseur de la solution</w:t>
      </w:r>
      <w:r w:rsidR="001062E2">
        <w:rPr>
          <w:rFonts w:eastAsia="Times New Roman" w:cs="Arial"/>
          <w:kern w:val="3"/>
        </w:rPr>
        <w:t xml:space="preserve"> d’HCL </w:t>
      </w:r>
      <w:r w:rsidR="001062E2" w:rsidRPr="00B478AF">
        <w:rPr>
          <w:rFonts w:eastAsia="Times New Roman" w:cs="Arial"/>
          <w:kern w:val="3"/>
        </w:rPr>
        <w:t>fumant</w:t>
      </w:r>
      <w:r w:rsidR="001062E2">
        <w:rPr>
          <w:rFonts w:eastAsia="Times New Roman" w:cs="Arial"/>
          <w:kern w:val="3"/>
        </w:rPr>
        <w:t xml:space="preserve"> </w:t>
      </w:r>
      <w:r w:rsidR="00CF44E5">
        <w:rPr>
          <w:rFonts w:eastAsia="Times New Roman" w:cs="Arial"/>
          <w:kern w:val="3"/>
        </w:rPr>
        <w:t>&gt;</w:t>
      </w:r>
      <w:r w:rsidR="001062E2">
        <w:rPr>
          <w:rFonts w:eastAsia="Times New Roman" w:cs="Arial"/>
          <w:kern w:val="3"/>
        </w:rPr>
        <w:t xml:space="preserve"> 37 %</w:t>
      </w:r>
    </w:p>
    <w:p w14:paraId="1F05680A" w14:textId="77777777" w:rsidR="00137FF9" w:rsidRDefault="00522125" w:rsidP="006D585B">
      <w:pPr>
        <w:jc w:val="center"/>
        <w:rPr>
          <w:rFonts w:eastAsia="Times New Roman" w:cs="Arial"/>
          <w:kern w:val="3"/>
        </w:rPr>
      </w:pPr>
      <w:r w:rsidRPr="00522125">
        <w:rPr>
          <w:rFonts w:eastAsia="Times New Roman" w:cs="Arial"/>
          <w:noProof/>
          <w:kern w:val="3"/>
          <w:lang w:eastAsia="fr-FR"/>
        </w:rPr>
        <w:drawing>
          <wp:inline distT="0" distB="0" distL="0" distR="0" wp14:anchorId="75A67197" wp14:editId="0D60A632">
            <wp:extent cx="6479540" cy="3010272"/>
            <wp:effectExtent l="25400" t="0" r="0" b="0"/>
            <wp:docPr id="1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1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516AF" w14:textId="77777777" w:rsidR="00797FA1" w:rsidRDefault="00522125" w:rsidP="006D585B">
      <w:pPr>
        <w:jc w:val="center"/>
        <w:rPr>
          <w:rFonts w:eastAsia="Times New Roman" w:cs="Arial"/>
          <w:kern w:val="3"/>
        </w:rPr>
      </w:pPr>
      <w:r w:rsidRPr="00522125">
        <w:rPr>
          <w:rFonts w:eastAsia="Times New Roman" w:cs="Arial"/>
          <w:noProof/>
          <w:kern w:val="3"/>
          <w:lang w:eastAsia="fr-FR"/>
        </w:rPr>
        <w:drawing>
          <wp:inline distT="0" distB="0" distL="0" distR="0" wp14:anchorId="4FD474D9" wp14:editId="24939AE0">
            <wp:extent cx="6477000" cy="3770322"/>
            <wp:effectExtent l="25400" t="0" r="0" b="0"/>
            <wp:docPr id="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7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40340" w14:textId="77777777" w:rsidR="00797FA1" w:rsidRDefault="00522125" w:rsidP="006D585B">
      <w:pPr>
        <w:jc w:val="center"/>
        <w:rPr>
          <w:rFonts w:eastAsia="Times New Roman" w:cs="Arial"/>
          <w:kern w:val="3"/>
        </w:rPr>
      </w:pPr>
      <w:r w:rsidRPr="00522125">
        <w:rPr>
          <w:rFonts w:eastAsia="Times New Roman" w:cs="Arial"/>
          <w:noProof/>
          <w:kern w:val="3"/>
          <w:lang w:eastAsia="fr-FR"/>
        </w:rPr>
        <w:drawing>
          <wp:inline distT="0" distB="0" distL="0" distR="0" wp14:anchorId="4DA94862" wp14:editId="724ABC9A">
            <wp:extent cx="6479540" cy="1401389"/>
            <wp:effectExtent l="25400" t="0" r="0" b="0"/>
            <wp:docPr id="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0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D999F" w14:textId="77777777" w:rsidR="00797FA1" w:rsidRDefault="00797FA1" w:rsidP="006D585B">
      <w:pPr>
        <w:jc w:val="center"/>
        <w:rPr>
          <w:rFonts w:eastAsia="Times New Roman" w:cs="Arial"/>
          <w:kern w:val="3"/>
        </w:rPr>
      </w:pPr>
    </w:p>
    <w:p w14:paraId="236B4DD8" w14:textId="77777777" w:rsidR="00522125" w:rsidRDefault="00522125" w:rsidP="006D585B">
      <w:pPr>
        <w:jc w:val="center"/>
        <w:rPr>
          <w:rFonts w:eastAsia="Times New Roman" w:cs="Arial"/>
          <w:kern w:val="3"/>
        </w:rPr>
      </w:pPr>
      <w:r w:rsidRPr="00522125">
        <w:rPr>
          <w:rFonts w:eastAsia="Times New Roman" w:cs="Arial"/>
          <w:noProof/>
          <w:kern w:val="3"/>
          <w:lang w:eastAsia="fr-FR"/>
        </w:rPr>
        <w:lastRenderedPageBreak/>
        <w:drawing>
          <wp:inline distT="0" distB="0" distL="0" distR="0" wp14:anchorId="38325A74" wp14:editId="7EC4ED60">
            <wp:extent cx="6479540" cy="925649"/>
            <wp:effectExtent l="25400" t="0" r="0" b="0"/>
            <wp:docPr id="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60C37" w14:textId="77777777" w:rsidR="00522125" w:rsidRDefault="00522125" w:rsidP="006D585B">
      <w:pPr>
        <w:jc w:val="center"/>
        <w:rPr>
          <w:rFonts w:eastAsia="Times New Roman" w:cs="Arial"/>
          <w:kern w:val="3"/>
        </w:rPr>
      </w:pPr>
      <w:r w:rsidRPr="00522125">
        <w:rPr>
          <w:rFonts w:eastAsia="Times New Roman" w:cs="Arial"/>
          <w:noProof/>
          <w:kern w:val="3"/>
          <w:lang w:eastAsia="fr-FR"/>
        </w:rPr>
        <w:drawing>
          <wp:inline distT="0" distB="0" distL="0" distR="0" wp14:anchorId="63D388E3" wp14:editId="453766F9">
            <wp:extent cx="6479540" cy="2022469"/>
            <wp:effectExtent l="25400" t="0" r="0" b="0"/>
            <wp:docPr id="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2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F9564" w14:textId="77777777" w:rsidR="00522125" w:rsidRDefault="00522125" w:rsidP="006D585B">
      <w:pPr>
        <w:jc w:val="center"/>
        <w:rPr>
          <w:rFonts w:eastAsia="Times New Roman" w:cs="Arial"/>
          <w:kern w:val="3"/>
        </w:rPr>
      </w:pPr>
    </w:p>
    <w:p w14:paraId="5EF2D705" w14:textId="77777777" w:rsidR="00553BCC" w:rsidRDefault="00553BCC" w:rsidP="006D585B">
      <w:pPr>
        <w:jc w:val="center"/>
        <w:rPr>
          <w:rFonts w:eastAsia="Times New Roman" w:cs="Arial"/>
          <w:kern w:val="3"/>
        </w:rPr>
        <w:sectPr w:rsidR="00553BCC">
          <w:headerReference w:type="default" r:id="rId1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35FB915" w14:textId="77777777" w:rsidR="00C17E78" w:rsidRDefault="00C17E78">
      <w:pPr>
        <w:rPr>
          <w:b/>
          <w:sz w:val="24"/>
          <w:szCs w:val="24"/>
        </w:rPr>
      </w:pPr>
    </w:p>
    <w:p w14:paraId="252FD5C7" w14:textId="77777777" w:rsidR="006C64D4" w:rsidRDefault="006C64D4">
      <w:pPr>
        <w:rPr>
          <w:b/>
          <w:sz w:val="24"/>
          <w:szCs w:val="24"/>
        </w:rPr>
      </w:pPr>
      <w:r w:rsidRPr="00B478AF">
        <w:rPr>
          <w:b/>
          <w:sz w:val="24"/>
          <w:szCs w:val="24"/>
        </w:rPr>
        <w:t>Extrait de l’annexe VI du règlement européen CLP</w:t>
      </w:r>
    </w:p>
    <w:p w14:paraId="09C712CE" w14:textId="77777777" w:rsidR="00F035AB" w:rsidRPr="00B478AF" w:rsidRDefault="00F035AB">
      <w:pPr>
        <w:rPr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4"/>
        <w:gridCol w:w="953"/>
        <w:gridCol w:w="750"/>
        <w:gridCol w:w="1558"/>
        <w:gridCol w:w="1134"/>
        <w:gridCol w:w="989"/>
        <w:gridCol w:w="1134"/>
        <w:gridCol w:w="1134"/>
        <w:gridCol w:w="2835"/>
        <w:gridCol w:w="708"/>
        <w:gridCol w:w="1098"/>
      </w:tblGrid>
      <w:tr w:rsidR="006C64D4" w:rsidRPr="006C64D4" w14:paraId="701A6853" w14:textId="77777777" w:rsidTr="00F035AB">
        <w:trPr>
          <w:trHeight w:val="1191"/>
        </w:trPr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3728E98B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Index No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37944074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International Chemical Identification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D797C81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EC No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8AA3CF3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CAS No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5F1192F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Classification</w:t>
            </w:r>
          </w:p>
        </w:tc>
        <w:tc>
          <w:tcPr>
            <w:tcW w:w="1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D5FF0EC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Labelling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74AA6732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proofErr w:type="spellStart"/>
            <w:r w:rsidRPr="006C64D4">
              <w:rPr>
                <w:sz w:val="16"/>
                <w:szCs w:val="16"/>
                <w:lang w:eastAsia="fr-FR"/>
              </w:rPr>
              <w:t>Specific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Conc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.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Limits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>, M-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factors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845E4B8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Notes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3C6454EA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ATP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inserted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/ATP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Updated</w:t>
            </w:r>
            <w:proofErr w:type="spellEnd"/>
          </w:p>
        </w:tc>
      </w:tr>
      <w:tr w:rsidR="006C64D4" w:rsidRPr="006C64D4" w14:paraId="3A199F14" w14:textId="77777777" w:rsidTr="00F035AB">
        <w:trPr>
          <w:trHeight w:val="1191"/>
        </w:trPr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37C1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CDD7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8C12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55A6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6845833D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Hazard Class and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Category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Code(s)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DC8B55E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Hazard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Statement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Code(s)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27E2BACE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proofErr w:type="spellStart"/>
            <w:r w:rsidRPr="006C64D4">
              <w:rPr>
                <w:sz w:val="16"/>
                <w:szCs w:val="16"/>
                <w:lang w:eastAsia="fr-FR"/>
              </w:rPr>
              <w:t>Pictogram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>, Signal Word Code(s)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40253AA4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Hazard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statement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Code(s)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center"/>
          </w:tcPr>
          <w:p w14:paraId="6F477C31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Suppl. Hazard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statement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Code(s)</w:t>
            </w:r>
          </w:p>
        </w:tc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631B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CDAA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B7D7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</w:tr>
      <w:tr w:rsidR="006C64D4" w:rsidRPr="006C64D4" w14:paraId="6D30D2E3" w14:textId="77777777" w:rsidTr="00F035AB">
        <w:trPr>
          <w:trHeight w:val="1814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03F8924B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017-002-01-X</w:t>
            </w:r>
          </w:p>
        </w:tc>
        <w:tc>
          <w:tcPr>
            <w:tcW w:w="5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7210FA6B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proofErr w:type="spellStart"/>
            <w:r w:rsidRPr="006C64D4">
              <w:rPr>
                <w:sz w:val="16"/>
                <w:szCs w:val="16"/>
                <w:lang w:eastAsia="fr-FR"/>
              </w:rPr>
              <w:t>hydrochloric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acid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 xml:space="preserve"> ... %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1063DD66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231-595-7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623155B7" w14:textId="417E4C7E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19B22825" w14:textId="77777777" w:rsid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Skin Corr. 1B</w:t>
            </w:r>
          </w:p>
          <w:p w14:paraId="62BAE509" w14:textId="77777777" w:rsidR="00153D03" w:rsidRDefault="00153D03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STOT SE 3</w:t>
            </w:r>
          </w:p>
          <w:p w14:paraId="36F1830E" w14:textId="77777777" w:rsidR="00153D03" w:rsidRPr="006C64D4" w:rsidRDefault="00153D03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6A3D826E" w14:textId="77777777" w:rsidR="00153D03" w:rsidRDefault="00153D03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H314</w:t>
            </w:r>
          </w:p>
          <w:p w14:paraId="54C1A7B3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H335</w:t>
            </w:r>
          </w:p>
          <w:p w14:paraId="244B73E4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7DA9C0F3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GHS05</w:t>
            </w:r>
          </w:p>
          <w:p w14:paraId="745C2349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GHS07</w:t>
            </w:r>
          </w:p>
          <w:p w14:paraId="0DC28ED9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Dgr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7BEEE0E3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H314</w:t>
            </w:r>
          </w:p>
          <w:p w14:paraId="16365E4D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H335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3ECC70F0" w14:textId="25495824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44156D2C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Skin Corr. 1B; H314</w:t>
            </w:r>
            <w:r>
              <w:rPr>
                <w:sz w:val="16"/>
                <w:szCs w:val="16"/>
                <w:lang w:eastAsia="fr-FR"/>
              </w:rPr>
              <w:t xml:space="preserve"> </w:t>
            </w:r>
            <w:r w:rsidRPr="006C64D4">
              <w:rPr>
                <w:sz w:val="16"/>
                <w:szCs w:val="16"/>
                <w:lang w:eastAsia="fr-FR"/>
              </w:rPr>
              <w:t>: C ≥ 25 %</w:t>
            </w:r>
          </w:p>
          <w:p w14:paraId="0509FD7D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Skin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Irrit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>. 2; H315</w:t>
            </w:r>
            <w:r>
              <w:rPr>
                <w:sz w:val="16"/>
                <w:szCs w:val="16"/>
                <w:lang w:eastAsia="fr-FR"/>
              </w:rPr>
              <w:t xml:space="preserve"> </w:t>
            </w:r>
            <w:r w:rsidRPr="006C64D4">
              <w:rPr>
                <w:sz w:val="16"/>
                <w:szCs w:val="16"/>
                <w:lang w:eastAsia="fr-FR"/>
              </w:rPr>
              <w:t>: 10 % ≤ C &lt; 25 %</w:t>
            </w:r>
          </w:p>
          <w:p w14:paraId="6B4E6958" w14:textId="77777777" w:rsidR="006D585B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 xml:space="preserve">Eye </w:t>
            </w:r>
            <w:proofErr w:type="spellStart"/>
            <w:r w:rsidRPr="006C64D4">
              <w:rPr>
                <w:sz w:val="16"/>
                <w:szCs w:val="16"/>
                <w:lang w:eastAsia="fr-FR"/>
              </w:rPr>
              <w:t>Irrit</w:t>
            </w:r>
            <w:proofErr w:type="spellEnd"/>
            <w:r w:rsidRPr="006C64D4">
              <w:rPr>
                <w:sz w:val="16"/>
                <w:szCs w:val="16"/>
                <w:lang w:eastAsia="fr-FR"/>
              </w:rPr>
              <w:t>. 2; H319</w:t>
            </w:r>
            <w:r>
              <w:rPr>
                <w:sz w:val="16"/>
                <w:szCs w:val="16"/>
                <w:lang w:eastAsia="fr-FR"/>
              </w:rPr>
              <w:t xml:space="preserve"> </w:t>
            </w:r>
            <w:r w:rsidRPr="006C64D4">
              <w:rPr>
                <w:sz w:val="16"/>
                <w:szCs w:val="16"/>
                <w:lang w:eastAsia="fr-FR"/>
              </w:rPr>
              <w:t>: 10 % ≤ C &lt; 25 %</w:t>
            </w:r>
          </w:p>
          <w:p w14:paraId="3A2C3301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STOT SE 3; H335</w:t>
            </w:r>
            <w:r>
              <w:rPr>
                <w:sz w:val="16"/>
                <w:szCs w:val="16"/>
                <w:lang w:eastAsia="fr-FR"/>
              </w:rPr>
              <w:t xml:space="preserve"> </w:t>
            </w:r>
            <w:r w:rsidRPr="006C64D4">
              <w:rPr>
                <w:sz w:val="16"/>
                <w:szCs w:val="16"/>
                <w:lang w:eastAsia="fr-FR"/>
              </w:rPr>
              <w:t>: C ≥ 10 %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4CAD85B4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B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</w:tcPr>
          <w:p w14:paraId="37EF2A26" w14:textId="77777777" w:rsidR="006C64D4" w:rsidRPr="006C64D4" w:rsidRDefault="006C64D4" w:rsidP="00F035AB">
            <w:pPr>
              <w:jc w:val="center"/>
              <w:rPr>
                <w:sz w:val="16"/>
                <w:szCs w:val="16"/>
                <w:lang w:eastAsia="fr-FR"/>
              </w:rPr>
            </w:pPr>
            <w:r w:rsidRPr="006C64D4">
              <w:rPr>
                <w:sz w:val="16"/>
                <w:szCs w:val="16"/>
                <w:lang w:eastAsia="fr-FR"/>
              </w:rPr>
              <w:t>CLP00</w:t>
            </w:r>
          </w:p>
        </w:tc>
      </w:tr>
    </w:tbl>
    <w:p w14:paraId="35292561" w14:textId="77777777" w:rsidR="00F035AB" w:rsidRDefault="00F035AB" w:rsidP="006C64D4">
      <w:pPr>
        <w:widowControl w:val="0"/>
        <w:suppressAutoHyphens/>
        <w:autoSpaceDN w:val="0"/>
        <w:jc w:val="left"/>
        <w:textAlignment w:val="baseline"/>
        <w:outlineLvl w:val="0"/>
        <w:rPr>
          <w:sz w:val="16"/>
          <w:szCs w:val="16"/>
          <w:lang w:val="en-GB"/>
        </w:rPr>
      </w:pPr>
    </w:p>
    <w:p w14:paraId="05173B90" w14:textId="77777777" w:rsidR="006C64D4" w:rsidRPr="006D585B" w:rsidRDefault="00153D03" w:rsidP="006C64D4">
      <w:pPr>
        <w:widowControl w:val="0"/>
        <w:suppressAutoHyphens/>
        <w:autoSpaceDN w:val="0"/>
        <w:jc w:val="left"/>
        <w:textAlignment w:val="baseline"/>
        <w:outlineLvl w:val="0"/>
        <w:rPr>
          <w:rFonts w:eastAsia="Times New Roman" w:cs="Arial"/>
          <w:kern w:val="3"/>
          <w:sz w:val="16"/>
          <w:szCs w:val="16"/>
        </w:rPr>
      </w:pPr>
      <w:proofErr w:type="spellStart"/>
      <w:proofErr w:type="gramStart"/>
      <w:r>
        <w:rPr>
          <w:sz w:val="16"/>
          <w:szCs w:val="16"/>
          <w:lang w:val="en-GB"/>
        </w:rPr>
        <w:t>Dgr</w:t>
      </w:r>
      <w:proofErr w:type="spellEnd"/>
      <w:r>
        <w:rPr>
          <w:sz w:val="16"/>
          <w:szCs w:val="16"/>
          <w:lang w:val="en-GB"/>
        </w:rPr>
        <w:t xml:space="preserve"> :</w:t>
      </w:r>
      <w:proofErr w:type="gramEnd"/>
      <w:r>
        <w:rPr>
          <w:sz w:val="16"/>
          <w:szCs w:val="16"/>
          <w:lang w:val="en-GB"/>
        </w:rPr>
        <w:t xml:space="preserve"> danger</w:t>
      </w:r>
    </w:p>
    <w:p w14:paraId="068BCB17" w14:textId="77777777" w:rsidR="00F035AB" w:rsidRDefault="00F035AB" w:rsidP="006C64D4">
      <w:pPr>
        <w:widowControl w:val="0"/>
        <w:suppressAutoHyphens/>
        <w:autoSpaceDN w:val="0"/>
        <w:jc w:val="left"/>
        <w:textAlignment w:val="baseline"/>
        <w:outlineLvl w:val="0"/>
        <w:rPr>
          <w:rFonts w:eastAsia="Times New Roman" w:cs="Arial"/>
          <w:kern w:val="3"/>
          <w:sz w:val="16"/>
          <w:szCs w:val="16"/>
        </w:rPr>
      </w:pPr>
    </w:p>
    <w:p w14:paraId="6754C8C5" w14:textId="77777777" w:rsidR="006C64D4" w:rsidRDefault="006C64D4" w:rsidP="006C64D4">
      <w:pPr>
        <w:widowControl w:val="0"/>
        <w:suppressAutoHyphens/>
        <w:autoSpaceDN w:val="0"/>
        <w:jc w:val="left"/>
        <w:textAlignment w:val="baseline"/>
        <w:outlineLvl w:val="0"/>
        <w:rPr>
          <w:rStyle w:val="st"/>
          <w:sz w:val="16"/>
          <w:szCs w:val="16"/>
        </w:rPr>
      </w:pPr>
      <w:r w:rsidRPr="006D585B">
        <w:rPr>
          <w:rFonts w:eastAsia="Times New Roman" w:cs="Arial"/>
          <w:kern w:val="3"/>
          <w:sz w:val="16"/>
          <w:szCs w:val="16"/>
        </w:rPr>
        <w:t xml:space="preserve">STOT SE 3 = </w:t>
      </w:r>
      <w:r w:rsidRPr="006D585B">
        <w:rPr>
          <w:rStyle w:val="st"/>
          <w:sz w:val="16"/>
          <w:szCs w:val="16"/>
        </w:rPr>
        <w:t>Toxicité spécifique pour certains organes cibles - Exposition unique, catégorie 3</w:t>
      </w:r>
    </w:p>
    <w:p w14:paraId="2CCD2F3A" w14:textId="77777777" w:rsidR="00825A3F" w:rsidRDefault="00825A3F" w:rsidP="006C64D4">
      <w:pPr>
        <w:widowControl w:val="0"/>
        <w:suppressAutoHyphens/>
        <w:autoSpaceDN w:val="0"/>
        <w:jc w:val="left"/>
        <w:textAlignment w:val="baseline"/>
        <w:outlineLvl w:val="0"/>
        <w:rPr>
          <w:rFonts w:eastAsia="Times New Roman" w:cs="Arial"/>
          <w:kern w:val="3"/>
          <w:sz w:val="16"/>
          <w:szCs w:val="16"/>
        </w:rPr>
        <w:sectPr w:rsidR="00825A3F">
          <w:headerReference w:type="default" r:id="rId19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63744B7" w14:textId="7D832FC9" w:rsidR="00825A3F" w:rsidRPr="006D585B" w:rsidRDefault="00825A3F" w:rsidP="006C64D4">
      <w:pPr>
        <w:widowControl w:val="0"/>
        <w:suppressAutoHyphens/>
        <w:autoSpaceDN w:val="0"/>
        <w:jc w:val="left"/>
        <w:textAlignment w:val="baseline"/>
        <w:outlineLvl w:val="0"/>
        <w:rPr>
          <w:rFonts w:eastAsia="Times New Roman" w:cs="Arial"/>
          <w:kern w:val="3"/>
          <w:sz w:val="16"/>
          <w:szCs w:val="16"/>
        </w:rPr>
      </w:pPr>
    </w:p>
    <w:p w14:paraId="3AA71604" w14:textId="023513C2" w:rsidR="00147581" w:rsidRPr="00B478AF" w:rsidRDefault="00147581" w:rsidP="002F5C0D">
      <w:pPr>
        <w:tabs>
          <w:tab w:val="left" w:pos="8505"/>
        </w:tabs>
        <w:rPr>
          <w:rFonts w:eastAsia="Times New Roman" w:cs="Arial"/>
          <w:kern w:val="3"/>
          <w:sz w:val="10"/>
          <w:szCs w:val="10"/>
        </w:rPr>
      </w:pPr>
    </w:p>
    <w:p w14:paraId="56998BA0" w14:textId="7E84F2FF" w:rsidR="00825A3F" w:rsidRDefault="002F5C0D" w:rsidP="00955BB5">
      <w:pPr>
        <w:tabs>
          <w:tab w:val="left" w:pos="8505"/>
        </w:tabs>
        <w:rPr>
          <w:rStyle w:val="Lienhypertexte"/>
          <w:b/>
          <w:sz w:val="24"/>
          <w:szCs w:val="24"/>
        </w:rPr>
      </w:pPr>
      <w:r w:rsidRPr="00B478AF">
        <w:rPr>
          <w:rFonts w:eastAsia="Times New Roman" w:cs="Arial"/>
          <w:b/>
          <w:kern w:val="3"/>
          <w:sz w:val="24"/>
          <w:szCs w:val="24"/>
        </w:rPr>
        <w:t xml:space="preserve">Page </w:t>
      </w:r>
      <w:r w:rsidR="004A05D1" w:rsidRPr="00B478AF">
        <w:rPr>
          <w:rFonts w:eastAsia="Times New Roman" w:cs="Arial"/>
          <w:b/>
          <w:kern w:val="3"/>
          <w:sz w:val="24"/>
          <w:szCs w:val="24"/>
        </w:rPr>
        <w:t xml:space="preserve">25/103 du </w:t>
      </w:r>
      <w:hyperlink r:id="rId20" w:tgtFrame="_blank" w:history="1">
        <w:r w:rsidR="00955BB5" w:rsidRPr="00B478AF">
          <w:rPr>
            <w:rStyle w:val="Lienhypertexte"/>
            <w:b/>
            <w:sz w:val="24"/>
            <w:szCs w:val="24"/>
          </w:rPr>
          <w:t>Règlement (UE) 2016/918 du 19 mai 2016</w:t>
        </w:r>
      </w:hyperlink>
    </w:p>
    <w:p w14:paraId="3BFAE475" w14:textId="77777777" w:rsidR="00F035AB" w:rsidRPr="00F035AB" w:rsidRDefault="00F035AB" w:rsidP="00F035AB">
      <w:pPr>
        <w:widowControl w:val="0"/>
        <w:suppressAutoHyphens/>
        <w:autoSpaceDN w:val="0"/>
        <w:jc w:val="left"/>
        <w:textAlignment w:val="baseline"/>
        <w:outlineLvl w:val="0"/>
        <w:rPr>
          <w:rFonts w:eastAsia="Times New Roman" w:cs="Arial"/>
          <w:kern w:val="3"/>
          <w:sz w:val="16"/>
          <w:szCs w:val="16"/>
        </w:rPr>
      </w:pPr>
    </w:p>
    <w:p w14:paraId="78D9E7AC" w14:textId="5ADB7A5E" w:rsidR="00825A3F" w:rsidRPr="00F035AB" w:rsidRDefault="00F035AB" w:rsidP="00955BB5">
      <w:pPr>
        <w:tabs>
          <w:tab w:val="left" w:pos="8505"/>
        </w:tabs>
        <w:rPr>
          <w:rStyle w:val="Lienhypertexte"/>
          <w:b/>
          <w:color w:val="auto"/>
          <w:sz w:val="24"/>
          <w:szCs w:val="24"/>
          <w:u w:val="none"/>
        </w:rPr>
      </w:pPr>
      <w:r w:rsidRPr="00F035AB">
        <w:rPr>
          <w:rStyle w:val="Lienhypertexte"/>
          <w:b/>
          <w:noProof/>
          <w:color w:val="auto"/>
          <w:sz w:val="24"/>
          <w:szCs w:val="24"/>
          <w:u w:val="none"/>
          <w:lang w:eastAsia="fr-FR"/>
        </w:rPr>
        <w:drawing>
          <wp:inline distT="0" distB="0" distL="0" distR="0" wp14:anchorId="75B03DEF" wp14:editId="53555E21">
            <wp:extent cx="6479540" cy="673736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AB5C" w14:textId="77777777" w:rsidR="00825A3F" w:rsidRDefault="00825A3F" w:rsidP="00955BB5">
      <w:pPr>
        <w:tabs>
          <w:tab w:val="left" w:pos="8505"/>
        </w:tabs>
        <w:rPr>
          <w:rFonts w:eastAsia="Times New Roman" w:cs="Arial"/>
          <w:b/>
          <w:kern w:val="3"/>
          <w:sz w:val="24"/>
          <w:szCs w:val="24"/>
        </w:rPr>
      </w:pPr>
    </w:p>
    <w:p w14:paraId="50B2CCD3" w14:textId="77777777" w:rsidR="00825A3F" w:rsidRDefault="00825A3F" w:rsidP="00955BB5">
      <w:pPr>
        <w:tabs>
          <w:tab w:val="left" w:pos="8505"/>
        </w:tabs>
        <w:rPr>
          <w:rFonts w:eastAsia="Times New Roman" w:cs="Arial"/>
          <w:b/>
          <w:kern w:val="3"/>
          <w:sz w:val="24"/>
          <w:szCs w:val="24"/>
        </w:rPr>
      </w:pPr>
    </w:p>
    <w:p w14:paraId="7668A3C6" w14:textId="77777777" w:rsidR="00825A3F" w:rsidRDefault="00825A3F" w:rsidP="00955BB5">
      <w:pPr>
        <w:tabs>
          <w:tab w:val="left" w:pos="8505"/>
        </w:tabs>
        <w:rPr>
          <w:rFonts w:eastAsia="Times New Roman" w:cs="Arial"/>
          <w:b/>
          <w:kern w:val="3"/>
          <w:sz w:val="24"/>
          <w:szCs w:val="24"/>
        </w:rPr>
      </w:pPr>
    </w:p>
    <w:p w14:paraId="275FDD11" w14:textId="77777777" w:rsidR="00825A3F" w:rsidRDefault="00825A3F" w:rsidP="00955BB5">
      <w:pPr>
        <w:tabs>
          <w:tab w:val="left" w:pos="8505"/>
        </w:tabs>
        <w:rPr>
          <w:rFonts w:eastAsia="Times New Roman" w:cs="Arial"/>
          <w:b/>
          <w:kern w:val="3"/>
          <w:sz w:val="24"/>
          <w:szCs w:val="24"/>
        </w:rPr>
      </w:pPr>
    </w:p>
    <w:p w14:paraId="23B08BA7" w14:textId="79317F53" w:rsidR="00F035AB" w:rsidRDefault="00F035AB">
      <w:pPr>
        <w:spacing w:after="160" w:line="259" w:lineRule="auto"/>
        <w:jc w:val="left"/>
        <w:rPr>
          <w:rFonts w:eastAsia="Times New Roman" w:cs="Arial"/>
          <w:b/>
          <w:kern w:val="3"/>
          <w:sz w:val="24"/>
          <w:szCs w:val="24"/>
        </w:rPr>
      </w:pPr>
      <w:r>
        <w:rPr>
          <w:rFonts w:eastAsia="Times New Roman" w:cs="Arial"/>
          <w:b/>
          <w:kern w:val="3"/>
          <w:sz w:val="24"/>
          <w:szCs w:val="24"/>
        </w:rPr>
        <w:br w:type="page"/>
      </w:r>
    </w:p>
    <w:p w14:paraId="7AEE87D0" w14:textId="77777777" w:rsidR="00825A3F" w:rsidRDefault="00825A3F" w:rsidP="00955BB5">
      <w:pPr>
        <w:tabs>
          <w:tab w:val="left" w:pos="8505"/>
        </w:tabs>
        <w:rPr>
          <w:rFonts w:eastAsia="Times New Roman" w:cs="Arial"/>
          <w:b/>
          <w:kern w:val="3"/>
          <w:sz w:val="24"/>
          <w:szCs w:val="24"/>
        </w:rPr>
      </w:pPr>
    </w:p>
    <w:p w14:paraId="3704793C" w14:textId="3F4FEA38" w:rsidR="00B22023" w:rsidRPr="00B478AF" w:rsidRDefault="00C17E78" w:rsidP="00825A3F">
      <w:pPr>
        <w:rPr>
          <w:rFonts w:eastAsia="Times New Roman" w:cs="Arial"/>
          <w:b/>
          <w:kern w:val="3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1771239C" wp14:editId="37E74BB3">
            <wp:simplePos x="0" y="0"/>
            <wp:positionH relativeFrom="margin">
              <wp:posOffset>116840</wp:posOffset>
            </wp:positionH>
            <wp:positionV relativeFrom="paragraph">
              <wp:posOffset>327025</wp:posOffset>
            </wp:positionV>
            <wp:extent cx="6207760" cy="6404610"/>
            <wp:effectExtent l="0" t="0" r="2540" b="0"/>
            <wp:wrapTight wrapText="bothSides">
              <wp:wrapPolygon edited="0">
                <wp:start x="0" y="0"/>
                <wp:lineTo x="0" y="21523"/>
                <wp:lineTo x="21543" y="21523"/>
                <wp:lineTo x="2154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640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C0D" w:rsidRPr="00B478AF">
        <w:rPr>
          <w:rFonts w:eastAsia="Times New Roman" w:cs="Arial"/>
          <w:b/>
          <w:kern w:val="3"/>
          <w:sz w:val="24"/>
          <w:szCs w:val="24"/>
        </w:rPr>
        <w:t xml:space="preserve">Page </w:t>
      </w:r>
      <w:r w:rsidR="00B73F80" w:rsidRPr="00B478AF">
        <w:rPr>
          <w:rFonts w:eastAsia="Times New Roman" w:cs="Arial"/>
          <w:b/>
          <w:kern w:val="3"/>
          <w:sz w:val="24"/>
          <w:szCs w:val="24"/>
        </w:rPr>
        <w:t>31</w:t>
      </w:r>
      <w:r w:rsidR="002F5C0D" w:rsidRPr="00B478AF">
        <w:rPr>
          <w:rFonts w:eastAsia="Times New Roman" w:cs="Arial"/>
          <w:b/>
          <w:kern w:val="3"/>
          <w:sz w:val="24"/>
          <w:szCs w:val="24"/>
        </w:rPr>
        <w:t xml:space="preserve"> du </w:t>
      </w:r>
      <w:hyperlink r:id="rId23" w:tgtFrame="_blank" w:history="1">
        <w:r w:rsidR="00955BB5" w:rsidRPr="00B478AF">
          <w:rPr>
            <w:rStyle w:val="Lienhypertexte"/>
            <w:b/>
            <w:sz w:val="24"/>
            <w:szCs w:val="24"/>
          </w:rPr>
          <w:t>Règlement (UE) 2016/918 du 19 mai 2016</w:t>
        </w:r>
      </w:hyperlink>
    </w:p>
    <w:p w14:paraId="41ABCE36" w14:textId="2BC037EC" w:rsidR="00B22023" w:rsidRDefault="00B22023" w:rsidP="007916F5">
      <w:pPr>
        <w:rPr>
          <w:rFonts w:eastAsia="Times New Roman" w:cs="Arial"/>
          <w:kern w:val="3"/>
        </w:rPr>
      </w:pPr>
    </w:p>
    <w:p w14:paraId="7712B82B" w14:textId="6919B6F5" w:rsidR="00B22023" w:rsidRDefault="00B22023" w:rsidP="007916F5">
      <w:pPr>
        <w:rPr>
          <w:rFonts w:eastAsia="Times New Roman" w:cs="Arial"/>
          <w:kern w:val="3"/>
        </w:rPr>
      </w:pPr>
    </w:p>
    <w:p w14:paraId="24303F8F" w14:textId="3EA8879C" w:rsidR="00B22023" w:rsidRDefault="00B22023" w:rsidP="007916F5">
      <w:pPr>
        <w:rPr>
          <w:rFonts w:eastAsia="Times New Roman" w:cs="Arial"/>
          <w:kern w:val="3"/>
        </w:rPr>
      </w:pPr>
    </w:p>
    <w:p w14:paraId="653480CB" w14:textId="77777777" w:rsidR="007E079F" w:rsidRDefault="007E079F" w:rsidP="007916F5">
      <w:pPr>
        <w:rPr>
          <w:rFonts w:eastAsia="Times New Roman" w:cs="Arial"/>
          <w:kern w:val="3"/>
        </w:rPr>
      </w:pPr>
    </w:p>
    <w:p w14:paraId="01926F59" w14:textId="77777777" w:rsidR="00825A3F" w:rsidRDefault="00825A3F" w:rsidP="007916F5">
      <w:pPr>
        <w:rPr>
          <w:rFonts w:eastAsia="Times New Roman" w:cs="Arial"/>
          <w:kern w:val="3"/>
        </w:rPr>
      </w:pPr>
    </w:p>
    <w:p w14:paraId="2A3DE7AE" w14:textId="77777777" w:rsidR="007E079F" w:rsidRDefault="007E079F" w:rsidP="007916F5">
      <w:pPr>
        <w:rPr>
          <w:rFonts w:eastAsia="Times New Roman" w:cs="Arial"/>
          <w:kern w:val="3"/>
        </w:rPr>
      </w:pPr>
    </w:p>
    <w:p w14:paraId="23EDC253" w14:textId="77777777" w:rsidR="007E079F" w:rsidRDefault="007E079F" w:rsidP="007916F5">
      <w:pPr>
        <w:rPr>
          <w:rFonts w:eastAsia="Times New Roman" w:cs="Arial"/>
          <w:kern w:val="3"/>
        </w:rPr>
      </w:pPr>
    </w:p>
    <w:p w14:paraId="7344A1E5" w14:textId="77777777" w:rsidR="007E079F" w:rsidRDefault="007E079F" w:rsidP="007916F5">
      <w:pPr>
        <w:rPr>
          <w:rFonts w:eastAsia="Times New Roman" w:cs="Arial"/>
          <w:kern w:val="3"/>
        </w:rPr>
      </w:pPr>
    </w:p>
    <w:p w14:paraId="0E3E5760" w14:textId="4CE0C120" w:rsidR="002F5C0D" w:rsidRDefault="002F5C0D" w:rsidP="007916F5">
      <w:pPr>
        <w:rPr>
          <w:rFonts w:eastAsia="Times New Roman" w:cs="Arial"/>
          <w:kern w:val="3"/>
        </w:rPr>
      </w:pPr>
    </w:p>
    <w:p w14:paraId="655DD32C" w14:textId="77777777" w:rsidR="007E079F" w:rsidRDefault="007E079F" w:rsidP="007916F5">
      <w:pPr>
        <w:rPr>
          <w:rFonts w:eastAsia="Times New Roman" w:cs="Arial"/>
          <w:kern w:val="3"/>
        </w:rPr>
      </w:pPr>
    </w:p>
    <w:p w14:paraId="5B7B2410" w14:textId="77777777" w:rsidR="007E079F" w:rsidRDefault="007E079F" w:rsidP="007916F5">
      <w:pPr>
        <w:rPr>
          <w:rFonts w:eastAsia="Times New Roman" w:cs="Arial"/>
          <w:kern w:val="3"/>
        </w:rPr>
      </w:pPr>
    </w:p>
    <w:p w14:paraId="6152EEB3" w14:textId="77777777" w:rsidR="00F035AB" w:rsidRDefault="00F035AB">
      <w:pPr>
        <w:spacing w:after="160" w:line="259" w:lineRule="auto"/>
        <w:jc w:val="left"/>
        <w:rPr>
          <w:rFonts w:eastAsia="Times New Roman" w:cs="Arial"/>
          <w:b/>
          <w:kern w:val="3"/>
          <w:sz w:val="24"/>
          <w:szCs w:val="24"/>
        </w:rPr>
      </w:pPr>
      <w:r>
        <w:rPr>
          <w:rFonts w:eastAsia="Times New Roman" w:cs="Arial"/>
          <w:b/>
          <w:kern w:val="3"/>
          <w:sz w:val="24"/>
          <w:szCs w:val="24"/>
        </w:rPr>
        <w:br w:type="page"/>
      </w:r>
    </w:p>
    <w:p w14:paraId="77D9382A" w14:textId="77777777" w:rsidR="00C17E78" w:rsidRDefault="00C17E78" w:rsidP="007916F5">
      <w:pPr>
        <w:rPr>
          <w:rFonts w:eastAsia="Times New Roman" w:cs="Arial"/>
          <w:b/>
          <w:kern w:val="3"/>
          <w:sz w:val="24"/>
          <w:szCs w:val="24"/>
        </w:rPr>
      </w:pPr>
    </w:p>
    <w:p w14:paraId="1643284D" w14:textId="460D69EB" w:rsidR="002F5C0D" w:rsidRPr="00B478AF" w:rsidRDefault="002F5C0D" w:rsidP="007916F5">
      <w:pPr>
        <w:rPr>
          <w:rFonts w:eastAsia="Times New Roman" w:cs="Arial"/>
          <w:b/>
          <w:kern w:val="3"/>
          <w:sz w:val="24"/>
          <w:szCs w:val="24"/>
        </w:rPr>
      </w:pPr>
      <w:r w:rsidRPr="00B478AF">
        <w:rPr>
          <w:rFonts w:eastAsia="Times New Roman" w:cs="Arial"/>
          <w:b/>
          <w:kern w:val="3"/>
          <w:sz w:val="24"/>
          <w:szCs w:val="24"/>
        </w:rPr>
        <w:t xml:space="preserve">Page </w:t>
      </w:r>
      <w:r w:rsidR="00955BB5" w:rsidRPr="00B478AF">
        <w:rPr>
          <w:rFonts w:eastAsia="Times New Roman" w:cs="Arial"/>
          <w:b/>
          <w:kern w:val="3"/>
          <w:sz w:val="24"/>
          <w:szCs w:val="24"/>
        </w:rPr>
        <w:t>20</w:t>
      </w:r>
      <w:r w:rsidRPr="00B478AF">
        <w:rPr>
          <w:rFonts w:eastAsia="Times New Roman" w:cs="Arial"/>
          <w:b/>
          <w:kern w:val="3"/>
          <w:sz w:val="24"/>
          <w:szCs w:val="24"/>
        </w:rPr>
        <w:t xml:space="preserve"> du </w:t>
      </w:r>
      <w:hyperlink r:id="rId24" w:tgtFrame="_blank" w:history="1">
        <w:r w:rsidR="00955BB5" w:rsidRPr="00B478AF">
          <w:rPr>
            <w:rStyle w:val="Lienhypertexte"/>
            <w:b/>
            <w:sz w:val="24"/>
            <w:szCs w:val="24"/>
          </w:rPr>
          <w:t>Règlement (UE) 487/2013 du 8 mai 2013</w:t>
        </w:r>
      </w:hyperlink>
    </w:p>
    <w:p w14:paraId="09B274CF" w14:textId="0BA52607" w:rsidR="00C17E78" w:rsidRDefault="00C17E78" w:rsidP="007916F5">
      <w:pPr>
        <w:rPr>
          <w:rFonts w:eastAsia="Times New Roman" w:cs="Arial"/>
          <w:b/>
          <w:kern w:val="3"/>
          <w:sz w:val="24"/>
          <w:szCs w:val="24"/>
        </w:rPr>
      </w:pPr>
      <w:r w:rsidRPr="00C17E78">
        <w:rPr>
          <w:rFonts w:eastAsia="Times New Roman" w:cs="Arial"/>
          <w:b/>
          <w:noProof/>
          <w:kern w:val="3"/>
          <w:sz w:val="24"/>
          <w:szCs w:val="24"/>
          <w:lang w:eastAsia="fr-FR"/>
        </w:rPr>
        <w:drawing>
          <wp:anchor distT="0" distB="0" distL="114300" distR="114300" simplePos="0" relativeHeight="251675648" behindDoc="1" locked="0" layoutInCell="1" allowOverlap="1" wp14:anchorId="657AB388" wp14:editId="503EED9F">
            <wp:simplePos x="0" y="0"/>
            <wp:positionH relativeFrom="margin">
              <wp:posOffset>-193508</wp:posOffset>
            </wp:positionH>
            <wp:positionV relativeFrom="paragraph">
              <wp:posOffset>233045</wp:posOffset>
            </wp:positionV>
            <wp:extent cx="6936740" cy="7776845"/>
            <wp:effectExtent l="0" t="0" r="0" b="0"/>
            <wp:wrapTight wrapText="bothSides">
              <wp:wrapPolygon edited="0">
                <wp:start x="0" y="0"/>
                <wp:lineTo x="0" y="21535"/>
                <wp:lineTo x="21533" y="21535"/>
                <wp:lineTo x="21533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77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B0C7" w14:textId="59585492" w:rsidR="00825A3F" w:rsidRDefault="00825A3F" w:rsidP="007916F5">
      <w:pPr>
        <w:rPr>
          <w:rFonts w:eastAsia="Times New Roman" w:cs="Arial"/>
          <w:b/>
          <w:kern w:val="3"/>
          <w:sz w:val="24"/>
          <w:szCs w:val="24"/>
        </w:rPr>
      </w:pPr>
    </w:p>
    <w:p w14:paraId="5195CD18" w14:textId="77777777" w:rsidR="00825A3F" w:rsidRDefault="00825A3F" w:rsidP="007916F5">
      <w:pPr>
        <w:rPr>
          <w:rFonts w:eastAsia="Times New Roman" w:cs="Arial"/>
          <w:b/>
          <w:kern w:val="3"/>
          <w:sz w:val="24"/>
          <w:szCs w:val="24"/>
        </w:rPr>
      </w:pPr>
    </w:p>
    <w:p w14:paraId="7AE9DFB7" w14:textId="77777777" w:rsidR="00825A3F" w:rsidRDefault="00825A3F" w:rsidP="007916F5">
      <w:pPr>
        <w:rPr>
          <w:rFonts w:eastAsia="Times New Roman" w:cs="Arial"/>
          <w:b/>
          <w:kern w:val="3"/>
          <w:sz w:val="24"/>
          <w:szCs w:val="24"/>
        </w:rPr>
      </w:pPr>
    </w:p>
    <w:p w14:paraId="7938730D" w14:textId="77777777" w:rsidR="00825A3F" w:rsidRDefault="00825A3F" w:rsidP="007916F5">
      <w:pPr>
        <w:rPr>
          <w:rFonts w:eastAsia="Times New Roman" w:cs="Arial"/>
          <w:b/>
          <w:kern w:val="3"/>
          <w:sz w:val="24"/>
          <w:szCs w:val="24"/>
        </w:rPr>
      </w:pPr>
    </w:p>
    <w:p w14:paraId="05A2B86E" w14:textId="77777777" w:rsidR="00825A3F" w:rsidRPr="00B478AF" w:rsidRDefault="00825A3F" w:rsidP="007916F5">
      <w:pPr>
        <w:rPr>
          <w:rFonts w:eastAsia="Times New Roman" w:cs="Arial"/>
          <w:b/>
          <w:kern w:val="3"/>
          <w:sz w:val="24"/>
          <w:szCs w:val="24"/>
        </w:rPr>
        <w:sectPr w:rsidR="00825A3F" w:rsidRPr="00B478AF" w:rsidSect="00825A3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76FAE14" w14:textId="77777777" w:rsidR="00442352" w:rsidRDefault="00442352" w:rsidP="00442352">
      <w:pPr>
        <w:pStyle w:val="Titre"/>
      </w:pPr>
      <w:r>
        <w:lastRenderedPageBreak/>
        <w:t>Activité 1</w:t>
      </w:r>
    </w:p>
    <w:p w14:paraId="12762E47" w14:textId="066D7D27" w:rsidR="007916F5" w:rsidRPr="00D8297C" w:rsidRDefault="007916F5" w:rsidP="00B61071">
      <w:pPr>
        <w:pStyle w:val="Titre1"/>
      </w:pPr>
      <w:r w:rsidRPr="00D8297C">
        <w:t>1- Manipulation de la solution d’</w:t>
      </w:r>
      <w:proofErr w:type="spellStart"/>
      <w:r w:rsidRPr="00D8297C">
        <w:t>HCl</w:t>
      </w:r>
      <w:proofErr w:type="spellEnd"/>
      <w:r w:rsidRPr="00D8297C">
        <w:t xml:space="preserve"> </w:t>
      </w:r>
      <w:r w:rsidR="007D7BB3">
        <w:t xml:space="preserve">fumant </w:t>
      </w:r>
      <w:r w:rsidR="00CF44E5">
        <w:t xml:space="preserve">&gt; </w:t>
      </w:r>
      <w:r w:rsidR="006D5EB1">
        <w:t>37</w:t>
      </w:r>
      <w:r w:rsidR="00CF44E5">
        <w:t xml:space="preserve"> </w:t>
      </w:r>
      <w:r w:rsidR="006D5EB1">
        <w:t>%</w:t>
      </w:r>
      <w:r w:rsidR="007D7BB3">
        <w:t xml:space="preserve"> pour la prépar</w:t>
      </w:r>
      <w:r w:rsidR="00C47C9D">
        <w:t>ation de la solution d’</w:t>
      </w:r>
      <w:proofErr w:type="spellStart"/>
      <w:r w:rsidR="00C47C9D">
        <w:t>HCl</w:t>
      </w:r>
      <w:proofErr w:type="spellEnd"/>
      <w:r w:rsidR="00C47C9D">
        <w:t xml:space="preserve"> à 15 </w:t>
      </w:r>
      <w:r w:rsidR="007D7BB3">
        <w:t>%</w:t>
      </w:r>
    </w:p>
    <w:p w14:paraId="5ADA1AC1" w14:textId="77777777" w:rsidR="007916F5" w:rsidRPr="00F54A8E" w:rsidRDefault="007916F5" w:rsidP="007916F5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7F7F7F" w:themeColor="text1" w:themeTint="80"/>
          <w:kern w:val="3"/>
        </w:rPr>
      </w:pPr>
      <w:r>
        <w:rPr>
          <w:rFonts w:ascii="Arial Rounded MT Bold" w:eastAsia="Times New Roman" w:hAnsi="Arial Rounded MT Bold" w:cs="Arial"/>
          <w:color w:val="7F7F7F" w:themeColor="text1" w:themeTint="80"/>
          <w:kern w:val="3"/>
        </w:rPr>
        <w:t xml:space="preserve">1.1 - </w:t>
      </w:r>
      <w:r w:rsidR="00442352">
        <w:rPr>
          <w:rFonts w:ascii="Arial Rounded MT Bold" w:eastAsia="Times New Roman" w:hAnsi="Arial Rounded MT Bold" w:cs="Arial"/>
          <w:color w:val="7F7F7F" w:themeColor="text1" w:themeTint="80"/>
          <w:kern w:val="3"/>
        </w:rPr>
        <w:t>Identifier</w:t>
      </w:r>
      <w:r w:rsidRPr="00F54A8E">
        <w:rPr>
          <w:rFonts w:ascii="Arial Rounded MT Bold" w:eastAsia="Times New Roman" w:hAnsi="Arial Rounded MT Bold" w:cs="Arial"/>
          <w:color w:val="7F7F7F" w:themeColor="text1" w:themeTint="80"/>
          <w:kern w:val="3"/>
        </w:rPr>
        <w:t xml:space="preserve"> le danger</w:t>
      </w:r>
    </w:p>
    <w:tbl>
      <w:tblPr>
        <w:tblW w:w="50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1801"/>
        <w:gridCol w:w="6301"/>
      </w:tblGrid>
      <w:tr w:rsidR="0054585C" w:rsidRPr="00732918" w14:paraId="7454CA85" w14:textId="77777777">
        <w:trPr>
          <w:trHeight w:val="964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14A75" w14:textId="77777777" w:rsidR="0054585C" w:rsidRPr="00732918" w:rsidRDefault="0054585C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5D5E" w14:textId="77777777" w:rsidR="0054585C" w:rsidRDefault="006D5EB1" w:rsidP="00B610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Informations de sécurité issues de la f</w:t>
            </w: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iche de données sécurité (FDS) des fournisseurs</w:t>
            </w:r>
          </w:p>
        </w:tc>
      </w:tr>
      <w:tr w:rsidR="007B36B0" w:rsidRPr="00732918" w14:paraId="664A9CAA" w14:textId="77777777">
        <w:trPr>
          <w:trHeight w:val="964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A3564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proofErr w:type="spellStart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HCl</w:t>
            </w:r>
            <w:proofErr w:type="spellEnd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  <w:r w:rsidR="007D7BB3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fumant</w:t>
            </w:r>
          </w:p>
          <w:p w14:paraId="7B0F3EE0" w14:textId="7C83E221" w:rsidR="007B36B0" w:rsidRPr="00767541" w:rsidRDefault="00CF44E5" w:rsidP="00B61071">
            <w:pPr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&gt;</w:t>
            </w:r>
            <w:r w:rsidR="007B36B0" w:rsidRPr="00767541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37 %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19D4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Pictogramme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96A3" w14:textId="77777777" w:rsidR="007B36B0" w:rsidRPr="00732918" w:rsidRDefault="007B36B0" w:rsidP="00A604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D313F0">
              <w:rPr>
                <w:rFonts w:eastAsia="Lucida Sans Unicode" w:cs="Arial"/>
                <w:noProof/>
                <w:kern w:val="3"/>
                <w:lang w:eastAsia="fr-FR"/>
              </w:rPr>
              <w:drawing>
                <wp:inline distT="0" distB="0" distL="0" distR="0" wp14:anchorId="187E5DA6" wp14:editId="42DB6E3D">
                  <wp:extent cx="750570" cy="74358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3F0">
              <w:rPr>
                <w:rFonts w:eastAsia="Lucida Sans Unicode" w:cs="Arial"/>
                <w:noProof/>
                <w:kern w:val="3"/>
                <w:lang w:eastAsia="fr-FR"/>
              </w:rPr>
              <w:drawing>
                <wp:inline distT="0" distB="0" distL="0" distR="0" wp14:anchorId="7720F831" wp14:editId="46DE6E6E">
                  <wp:extent cx="750570" cy="74358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6B0" w:rsidRPr="00732918" w14:paraId="3B177D40" w14:textId="77777777">
        <w:trPr>
          <w:trHeight w:val="964"/>
        </w:trPr>
        <w:tc>
          <w:tcPr>
            <w:tcW w:w="1027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92177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A7CC" w14:textId="77777777" w:rsidR="007B36B0" w:rsidRPr="00732918" w:rsidRDefault="00153D03" w:rsidP="00955BB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Mentions </w:t>
            </w:r>
            <w:r w:rsidR="00955BB5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de danger</w:t>
            </w: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2795" w14:textId="77777777" w:rsidR="007B36B0" w:rsidRPr="00993BF2" w:rsidRDefault="007B36B0" w:rsidP="00993BF2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</w:rPr>
            </w:pPr>
            <w:r>
              <w:rPr>
                <w:rFonts w:eastAsia="Times New Roman" w:cs="Arial"/>
                <w:bCs/>
                <w:kern w:val="3"/>
                <w:sz w:val="20"/>
              </w:rPr>
              <w:t xml:space="preserve"> </w:t>
            </w:r>
            <w:r w:rsidRPr="00993BF2">
              <w:rPr>
                <w:rFonts w:eastAsia="Times New Roman" w:cs="Arial"/>
                <w:bCs/>
                <w:kern w:val="3"/>
                <w:sz w:val="20"/>
              </w:rPr>
              <w:t xml:space="preserve">H290 : </w:t>
            </w:r>
            <w:proofErr w:type="spellStart"/>
            <w:r w:rsidRPr="00993BF2">
              <w:rPr>
                <w:rFonts w:eastAsia="Times New Roman" w:cs="Arial"/>
                <w:bCs/>
                <w:kern w:val="3"/>
                <w:sz w:val="20"/>
              </w:rPr>
              <w:t>peut être</w:t>
            </w:r>
            <w:proofErr w:type="spellEnd"/>
            <w:r w:rsidRPr="00993BF2">
              <w:rPr>
                <w:rFonts w:eastAsia="Times New Roman" w:cs="Arial"/>
                <w:bCs/>
                <w:kern w:val="3"/>
                <w:sz w:val="20"/>
              </w:rPr>
              <w:t xml:space="preserve"> corrosif pour les métaux</w:t>
            </w:r>
          </w:p>
          <w:p w14:paraId="3CC25D50" w14:textId="77777777" w:rsidR="007B36B0" w:rsidRPr="00993BF2" w:rsidRDefault="007B36B0" w:rsidP="00993BF2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</w:rPr>
            </w:pPr>
            <w:r>
              <w:rPr>
                <w:rFonts w:eastAsia="Times New Roman" w:cs="Arial"/>
                <w:bCs/>
                <w:kern w:val="3"/>
                <w:sz w:val="20"/>
              </w:rPr>
              <w:t xml:space="preserve"> </w:t>
            </w:r>
            <w:r w:rsidRPr="00993BF2">
              <w:rPr>
                <w:rFonts w:eastAsia="Times New Roman" w:cs="Arial"/>
                <w:bCs/>
                <w:kern w:val="3"/>
                <w:sz w:val="20"/>
              </w:rPr>
              <w:t>H314 : provoque des brûlures de la peau et des lésions oculaires graves</w:t>
            </w:r>
          </w:p>
          <w:p w14:paraId="0782AC45" w14:textId="77777777" w:rsidR="007B36B0" w:rsidRPr="00D21DC0" w:rsidRDefault="007B36B0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</w:rPr>
              <w:t xml:space="preserve"> </w:t>
            </w:r>
            <w:r w:rsidRPr="00993BF2">
              <w:rPr>
                <w:rFonts w:eastAsia="Times New Roman" w:cs="Arial"/>
                <w:bCs/>
                <w:kern w:val="3"/>
                <w:sz w:val="20"/>
              </w:rPr>
              <w:t xml:space="preserve">H335 : </w:t>
            </w:r>
            <w:r>
              <w:rPr>
                <w:rFonts w:eastAsia="Times New Roman" w:cs="Arial"/>
                <w:bCs/>
                <w:kern w:val="3"/>
                <w:sz w:val="20"/>
              </w:rPr>
              <w:t>p</w:t>
            </w:r>
            <w:r w:rsidRPr="00993BF2">
              <w:rPr>
                <w:rFonts w:eastAsia="Times New Roman" w:cs="Arial"/>
                <w:bCs/>
                <w:kern w:val="3"/>
                <w:sz w:val="20"/>
              </w:rPr>
              <w:t>eut irriter les voies respiratoires</w:t>
            </w:r>
          </w:p>
        </w:tc>
      </w:tr>
      <w:tr w:rsidR="007B36B0" w:rsidRPr="00732918" w14:paraId="1A9A08AB" w14:textId="77777777">
        <w:trPr>
          <w:trHeight w:val="631"/>
        </w:trPr>
        <w:tc>
          <w:tcPr>
            <w:tcW w:w="1027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CE435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8491" w14:textId="77777777" w:rsidR="007B36B0" w:rsidRDefault="00955BB5" w:rsidP="002F5C0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</w:t>
            </w:r>
            <w:r w:rsidR="00153D03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de prudence </w:t>
            </w:r>
            <w:r w:rsidR="00FB3EA5">
              <w:rPr>
                <w:rStyle w:val="Appelnotedebasdep"/>
                <w:rFonts w:eastAsia="Times New Roman" w:cs="Arial"/>
                <w:b/>
                <w:bCs/>
                <w:kern w:val="3"/>
                <w:sz w:val="20"/>
                <w:szCs w:val="20"/>
              </w:rPr>
              <w:footnoteReference w:id="6"/>
            </w:r>
          </w:p>
          <w:p w14:paraId="2E599B2C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Prévention</w:t>
            </w:r>
          </w:p>
        </w:tc>
        <w:tc>
          <w:tcPr>
            <w:tcW w:w="309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C16C" w14:textId="77777777" w:rsidR="00EB7935" w:rsidRDefault="007B36B0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Pr="00D21DC0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P280 : porter des gants de protection/des vêtements de protection/un équipement de protection des yeux/du visage </w:t>
            </w:r>
          </w:p>
          <w:p w14:paraId="04E32F4B" w14:textId="09C6CF99" w:rsidR="007B36B0" w:rsidRPr="00D21DC0" w:rsidRDefault="00EB7935" w:rsidP="00CF44E5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P261 : 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é</w:t>
            </w: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viter de respirer les vapeurs</w:t>
            </w:r>
          </w:p>
        </w:tc>
      </w:tr>
      <w:tr w:rsidR="007B36B0" w:rsidRPr="00732918" w14:paraId="43C88319" w14:textId="77777777">
        <w:trPr>
          <w:trHeight w:val="964"/>
        </w:trPr>
        <w:tc>
          <w:tcPr>
            <w:tcW w:w="102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B5958" w14:textId="77777777" w:rsidR="007B36B0" w:rsidRPr="00732918" w:rsidRDefault="007B36B0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5AE9" w14:textId="77777777" w:rsidR="007B36B0" w:rsidRPr="00732918" w:rsidRDefault="007B36B0" w:rsidP="007B36B0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Intervention</w:t>
            </w:r>
          </w:p>
        </w:tc>
        <w:tc>
          <w:tcPr>
            <w:tcW w:w="30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8399" w14:textId="77777777" w:rsidR="007B36B0" w:rsidRDefault="007B36B0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P305 + P351 + P338 : en cas de contact avec les yeux, rincer avec précaution à l’eau pendant plusieurs minutes. Enlever les lentilles de contact si la victime en porte et si elles peuvent être facilement enlevées. Continuer à rincer.</w:t>
            </w:r>
          </w:p>
          <w:p w14:paraId="30A84E17" w14:textId="77777777" w:rsidR="007B36B0" w:rsidRPr="00797FA1" w:rsidRDefault="00797FA1" w:rsidP="00797FA1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="007B36B0" w:rsidRPr="00797FA1">
              <w:rPr>
                <w:rFonts w:eastAsia="Times New Roman" w:cs="Arial"/>
                <w:bCs/>
                <w:kern w:val="3"/>
                <w:sz w:val="20"/>
                <w:szCs w:val="20"/>
              </w:rPr>
              <w:t>P310 : appeler immédiatement un centre antipoison ou un médecin.</w:t>
            </w:r>
          </w:p>
        </w:tc>
      </w:tr>
    </w:tbl>
    <w:p w14:paraId="7E5A3F81" w14:textId="77777777" w:rsidR="00842C52" w:rsidRDefault="00A604C6" w:rsidP="00B61071">
      <w:pPr>
        <w:pStyle w:val="Titre1"/>
        <w:rPr>
          <w:rFonts w:cs="Arial"/>
          <w:color w:val="7F7F7F" w:themeColor="text1" w:themeTint="80"/>
        </w:rPr>
      </w:pPr>
      <w:r>
        <w:lastRenderedPageBreak/>
        <w:t xml:space="preserve">1.2 - </w:t>
      </w:r>
      <w:r w:rsidRPr="000735AB">
        <w:t>Analyser le risque</w:t>
      </w:r>
    </w:p>
    <w:p w14:paraId="67432781" w14:textId="7874C9A1" w:rsidR="007916F5" w:rsidRDefault="00254F6B" w:rsidP="007E079F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3F4AE6" wp14:editId="1EF2A333">
                <wp:simplePos x="0" y="0"/>
                <wp:positionH relativeFrom="column">
                  <wp:posOffset>726440</wp:posOffset>
                </wp:positionH>
                <wp:positionV relativeFrom="paragraph">
                  <wp:posOffset>193040</wp:posOffset>
                </wp:positionV>
                <wp:extent cx="5688330" cy="6076950"/>
                <wp:effectExtent l="0" t="0" r="26670" b="19050"/>
                <wp:wrapTight wrapText="bothSides">
                  <wp:wrapPolygon edited="0">
                    <wp:start x="5787" y="0"/>
                    <wp:lineTo x="4702" y="68"/>
                    <wp:lineTo x="1953" y="813"/>
                    <wp:lineTo x="1953" y="1083"/>
                    <wp:lineTo x="1519" y="1354"/>
                    <wp:lineTo x="579" y="2099"/>
                    <wp:lineTo x="145" y="2844"/>
                    <wp:lineTo x="0" y="3182"/>
                    <wp:lineTo x="0" y="4672"/>
                    <wp:lineTo x="289" y="5417"/>
                    <wp:lineTo x="1374" y="6636"/>
                    <wp:lineTo x="3472" y="7584"/>
                    <wp:lineTo x="3762" y="7584"/>
                    <wp:lineTo x="7234" y="8667"/>
                    <wp:lineTo x="6944" y="9750"/>
                    <wp:lineTo x="5208" y="9818"/>
                    <wp:lineTo x="5136" y="10021"/>
                    <wp:lineTo x="5787" y="10834"/>
                    <wp:lineTo x="6293" y="11917"/>
                    <wp:lineTo x="4630" y="12391"/>
                    <wp:lineTo x="4485" y="12594"/>
                    <wp:lineTo x="6149" y="14084"/>
                    <wp:lineTo x="5281" y="15167"/>
                    <wp:lineTo x="5281" y="15371"/>
                    <wp:lineTo x="6872" y="16251"/>
                    <wp:lineTo x="7234" y="16251"/>
                    <wp:lineTo x="7306" y="17334"/>
                    <wp:lineTo x="6004" y="18214"/>
                    <wp:lineTo x="5859" y="18418"/>
                    <wp:lineTo x="5859" y="21600"/>
                    <wp:lineTo x="14902" y="21600"/>
                    <wp:lineTo x="15046" y="18282"/>
                    <wp:lineTo x="11719" y="17334"/>
                    <wp:lineTo x="11646" y="15167"/>
                    <wp:lineTo x="13165" y="15167"/>
                    <wp:lineTo x="15770" y="14490"/>
                    <wp:lineTo x="15697" y="14084"/>
                    <wp:lineTo x="14902" y="13001"/>
                    <wp:lineTo x="15336" y="11917"/>
                    <wp:lineTo x="15191" y="11443"/>
                    <wp:lineTo x="14829" y="10834"/>
                    <wp:lineTo x="16348" y="9750"/>
                    <wp:lineTo x="17289" y="9209"/>
                    <wp:lineTo x="17072" y="9006"/>
                    <wp:lineTo x="14612" y="8667"/>
                    <wp:lineTo x="18446" y="7651"/>
                    <wp:lineTo x="20472" y="6636"/>
                    <wp:lineTo x="21412" y="5417"/>
                    <wp:lineTo x="21629" y="4875"/>
                    <wp:lineTo x="21629" y="3250"/>
                    <wp:lineTo x="21195" y="2505"/>
                    <wp:lineTo x="21050" y="2167"/>
                    <wp:lineTo x="19965" y="1354"/>
                    <wp:lineTo x="19531" y="1083"/>
                    <wp:lineTo x="19603" y="406"/>
                    <wp:lineTo x="15408" y="0"/>
                    <wp:lineTo x="8174" y="0"/>
                    <wp:lineTo x="5787" y="0"/>
                  </wp:wrapPolygon>
                </wp:wrapTight>
                <wp:docPr id="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330" cy="6076950"/>
                          <a:chOff x="898" y="9514"/>
                          <a:chExt cx="10180" cy="7386"/>
                        </a:xfrm>
                      </wpg:grpSpPr>
                      <wps:wsp>
                        <wps:cNvPr id="1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898" y="9514"/>
                            <a:ext cx="6556" cy="271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D86426" w14:textId="77777777" w:rsidR="00D44639" w:rsidRPr="00E6246B" w:rsidRDefault="00D44639" w:rsidP="007916F5">
                              <w:r>
                                <w:t>DANGER</w:t>
                              </w:r>
                            </w:p>
                            <w:p w14:paraId="2C870C9A" w14:textId="77777777" w:rsidR="00D44639" w:rsidRPr="00C905D0" w:rsidRDefault="00D44639" w:rsidP="007916F5">
                              <w:pPr>
                                <w:rPr>
                                  <w:i/>
                                  <w:color w:val="FF0000"/>
                                  <w:sz w:val="20"/>
                                </w:rPr>
                              </w:pPr>
                              <w:r w:rsidRPr="00C905D0"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Solution de </w:t>
                              </w:r>
                              <w:proofErr w:type="spellStart"/>
                              <w:r w:rsidRPr="00C905D0">
                                <w:rPr>
                                  <w:i/>
                                  <w:color w:val="FF0000"/>
                                  <w:sz w:val="20"/>
                                </w:rPr>
                                <w:t>HCl</w:t>
                              </w:r>
                              <w:proofErr w:type="spellEnd"/>
                              <w:r w:rsidRPr="00C905D0"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 corrosive </w:t>
                              </w:r>
                            </w:p>
                            <w:p w14:paraId="53FB4117" w14:textId="77777777" w:rsidR="00D44639" w:rsidRPr="00842C52" w:rsidRDefault="00D44639" w:rsidP="007916F5">
                              <w:pPr>
                                <w:rPr>
                                  <w:i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 w:rsidRPr="00C905D0">
                                <w:rPr>
                                  <w:i/>
                                  <w:color w:val="FF0000"/>
                                  <w:sz w:val="20"/>
                                </w:rPr>
                                <w:t>de</w:t>
                              </w:r>
                              <w:proofErr w:type="gramEnd"/>
                              <w:r w:rsidRPr="00C905D0"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 catégorie 1B</w:t>
                              </w:r>
                            </w:p>
                          </w:txbxContent>
                        </wps:txbx>
                        <wps:bodyPr rot="0" vert="horz" wrap="square" lIns="18000" tIns="91440" rIns="91440" bIns="91440" anchor="t" anchorCtr="0" upright="1">
                          <a:noAutofit/>
                        </wps:bodyPr>
                      </wps:wsp>
                      <wps:wsp>
                        <wps:cNvPr id="1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515" y="9535"/>
                            <a:ext cx="6563" cy="276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A9E55F" w14:textId="77777777" w:rsidR="00D44639" w:rsidRDefault="00D44639" w:rsidP="007916F5">
                              <w:pPr>
                                <w:jc w:val="right"/>
                              </w:pPr>
                              <w:r>
                                <w:t>MANIPULATEUR</w:t>
                              </w:r>
                            </w:p>
                            <w:p w14:paraId="09D15D02" w14:textId="77777777" w:rsidR="00D44639" w:rsidRDefault="00D44639" w:rsidP="007916F5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Technicien </w:t>
                              </w:r>
                            </w:p>
                            <w:p w14:paraId="3FE9D3FE" w14:textId="77777777" w:rsidR="00D44639" w:rsidRPr="00E6246B" w:rsidRDefault="00D44639" w:rsidP="00842C52">
                              <w:pPr>
                                <w:jc w:val="right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laboratoire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10218"/>
                            <a:ext cx="2548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67AF5" w14:textId="77777777" w:rsidR="00D44639" w:rsidRDefault="00D44639" w:rsidP="007916F5">
                              <w:r>
                                <w:t>SITUATION EXPOSANTE</w:t>
                              </w:r>
                            </w:p>
                            <w:p w14:paraId="391EA349" w14:textId="5D6B8B41" w:rsidR="00D44639" w:rsidRPr="0095108D" w:rsidRDefault="00D44639" w:rsidP="007916F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>Verser</w:t>
                              </w:r>
                              <w:r w:rsidRPr="000735AB"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 xml:space="preserve"> la solution d’</w:t>
                              </w:r>
                              <w:proofErr w:type="spellStart"/>
                              <w:r w:rsidRPr="000735AB"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>HCl</w:t>
                              </w:r>
                              <w:proofErr w:type="spellEnd"/>
                              <w:r w:rsidRPr="000735AB"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 xml:space="preserve"> concentré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0735AB"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 xml:space="preserve"> dans</w:t>
                              </w:r>
                              <w:r w:rsidRPr="00BA2768"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  <w:r w:rsidRPr="007916F5">
                                <w:rPr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  <w:t>l’éprouvette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074" y="11376"/>
                            <a:ext cx="5853" cy="4054"/>
                          </a:xfrm>
                          <a:prstGeom prst="irregularSeal2">
                            <a:avLst/>
                          </a:prstGeom>
                          <a:solidFill>
                            <a:srgbClr val="FF0000">
                              <a:alpha val="83000"/>
                            </a:srgbClr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0D20492" w14:textId="77777777" w:rsidR="00D44639" w:rsidRPr="00254897" w:rsidRDefault="00D44639" w:rsidP="007916F5">
                              <w:pPr>
                                <w:rPr>
                                  <w:i/>
                                  <w:color w:val="FFFFFF" w:themeColor="background1"/>
                                  <w:sz w:val="18"/>
                                </w:rPr>
                              </w:pPr>
                              <w:r w:rsidRPr="00254897">
                                <w:rPr>
                                  <w:i/>
                                  <w:color w:val="FFFFFF" w:themeColor="background1"/>
                                  <w:sz w:val="18"/>
                                </w:rPr>
                                <w:t>EVENEMENT DECLENCHEUR</w:t>
                              </w:r>
                            </w:p>
                            <w:p w14:paraId="6405FF99" w14:textId="77777777" w:rsidR="00D44639" w:rsidRPr="00BA2768" w:rsidRDefault="00D44639" w:rsidP="007916F5">
                              <w:pPr>
                                <w:rPr>
                                  <w:i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8"/>
                                </w:rPr>
                                <w:t>Faux mouvement entraînant un c</w:t>
                              </w:r>
                              <w:r w:rsidRPr="00DE4BF1">
                                <w:rPr>
                                  <w:i/>
                                  <w:color w:val="000000" w:themeColor="text1"/>
                                  <w:sz w:val="18"/>
                                </w:rPr>
                                <w:t xml:space="preserve">ontact cutané 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8"/>
                                </w:rPr>
                                <w:t xml:space="preserve">avec la </w:t>
                              </w:r>
                              <w:r w:rsidRPr="00DE4BF1">
                                <w:rPr>
                                  <w:i/>
                                  <w:color w:val="000000" w:themeColor="text1"/>
                                  <w:sz w:val="18"/>
                                </w:rPr>
                                <w:t>solution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6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873" y="14659"/>
                            <a:ext cx="525" cy="901"/>
                          </a:xfrm>
                          <a:prstGeom prst="downArrow">
                            <a:avLst>
                              <a:gd name="adj1" fmla="val 50000"/>
                              <a:gd name="adj2" fmla="val 42905"/>
                            </a:avLst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15765"/>
                            <a:ext cx="4132" cy="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9B7786" w14:textId="77777777" w:rsidR="00D44639" w:rsidRDefault="00D44639" w:rsidP="007916F5">
                              <w:pPr>
                                <w:jc w:val="center"/>
                              </w:pPr>
                              <w:r>
                                <w:t>DOMMAGE :</w:t>
                              </w:r>
                            </w:p>
                            <w:p w14:paraId="2D453E0D" w14:textId="77777777" w:rsidR="00D44639" w:rsidRDefault="00D44639" w:rsidP="007916F5">
                              <w:pPr>
                                <w:jc w:val="center"/>
                              </w:pPr>
                              <w:r>
                                <w:t>Brûlure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4AE6" id="Group 40" o:spid="_x0000_s1033" style="position:absolute;left:0;text-align:left;margin-left:57.2pt;margin-top:15.2pt;width:447.9pt;height:478.5pt;z-index:251666432" coordorigin="898,9514" coordsize="10180,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">
                <v:oval id="Oval 32" o:spid="_x0000_s1034" style="position:absolute;left:898;top:9514;width:6556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S2cEA&#10;AADbAAAADwAAAGRycy9kb3ducmV2LnhtbERPS2vCQBC+F/wPywi91Y0etERXUaElvdUXeByzYxLc&#10;nY3Z1aT+erdQ6G0+vufMFp014k6NrxwrGA4SEMS50xUXCva7j7d3ED4gazSOScEPeVjMey8zTLVr&#10;eUP3bShEDGGfooIyhDqV0uclWfQDVxNH7uwaiyHCppC6wTaGWyNHSTKWFiuODSXWtC4pv2xvVsHB&#10;uOuET99fq8/lOmmPj6w2babUa79bTkEE6sK/+M+d6Th/BL+/x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L0tnBAAAA2wAAAA8AAAAAAAAAAAAAAAAAmAIAAGRycy9kb3du&#10;cmV2LnhtbFBLBQYAAAAABAAEAPUAAACGAwAAAAA=&#10;" filled="f" fillcolor="#9bc1ff" strokecolor="#4a7ebb" strokeweight="1.5pt">
                  <v:fill color2="#3f80cd" focus="100%" type="gradient">
                    <o:fill v:ext="view" type="gradientUnscaled"/>
                  </v:fill>
                  <v:shadow opacity="22938f" offset="0"/>
                  <v:textbox inset=".5mm,7.2pt,,7.2pt">
                    <w:txbxContent>
                      <w:p w14:paraId="74D86426" w14:textId="77777777" w:rsidR="00D44639" w:rsidRPr="00E6246B" w:rsidRDefault="00D44639" w:rsidP="007916F5">
                        <w:r>
                          <w:t>DANGER</w:t>
                        </w:r>
                      </w:p>
                      <w:p w14:paraId="2C870C9A" w14:textId="77777777" w:rsidR="00D44639" w:rsidRPr="00C905D0" w:rsidRDefault="00D44639" w:rsidP="007916F5">
                        <w:pPr>
                          <w:rPr>
                            <w:i/>
                            <w:color w:val="FF0000"/>
                            <w:sz w:val="20"/>
                          </w:rPr>
                        </w:pPr>
                        <w:r w:rsidRPr="00C905D0">
                          <w:rPr>
                            <w:i/>
                            <w:color w:val="FF0000"/>
                            <w:sz w:val="20"/>
                          </w:rPr>
                          <w:t xml:space="preserve">Solution de </w:t>
                        </w:r>
                        <w:proofErr w:type="spellStart"/>
                        <w:r w:rsidRPr="00C905D0">
                          <w:rPr>
                            <w:i/>
                            <w:color w:val="FF0000"/>
                            <w:sz w:val="20"/>
                          </w:rPr>
                          <w:t>HCl</w:t>
                        </w:r>
                        <w:proofErr w:type="spellEnd"/>
                        <w:r w:rsidRPr="00C905D0">
                          <w:rPr>
                            <w:i/>
                            <w:color w:val="FF0000"/>
                            <w:sz w:val="20"/>
                          </w:rPr>
                          <w:t xml:space="preserve"> corrosive </w:t>
                        </w:r>
                      </w:p>
                      <w:p w14:paraId="53FB4117" w14:textId="77777777" w:rsidR="00D44639" w:rsidRPr="00842C52" w:rsidRDefault="00D44639" w:rsidP="007916F5">
                        <w:pPr>
                          <w:rPr>
                            <w:i/>
                            <w:color w:val="FF0000"/>
                            <w:sz w:val="20"/>
                          </w:rPr>
                        </w:pPr>
                        <w:proofErr w:type="gramStart"/>
                        <w:r w:rsidRPr="00C905D0">
                          <w:rPr>
                            <w:i/>
                            <w:color w:val="FF0000"/>
                            <w:sz w:val="20"/>
                          </w:rPr>
                          <w:t>de</w:t>
                        </w:r>
                        <w:proofErr w:type="gramEnd"/>
                        <w:r w:rsidRPr="00C905D0">
                          <w:rPr>
                            <w:i/>
                            <w:color w:val="FF0000"/>
                            <w:sz w:val="20"/>
                          </w:rPr>
                          <w:t xml:space="preserve"> catégorie 1B</w:t>
                        </w:r>
                      </w:p>
                    </w:txbxContent>
                  </v:textbox>
                </v:oval>
                <v:oval id="Oval 33" o:spid="_x0000_s1035" style="position:absolute;left:4515;top:9535;width:6563;height:2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yh8AA&#10;AADbAAAADwAAAGRycy9kb3ducmV2LnhtbERP32vCMBB+F/Y/hBvspWg6h1KqUURQ9mon+no0Z1Js&#10;LqXJavffL8Jgb/fx/bz1dnStGKgPjWcF77McBHHtdcNGwfnrMC1AhIissfVMCn4owHbzMlljqf2D&#10;TzRU0YgUwqFEBTbGrpQy1JYchpnviBN3873DmGBvpO7xkcJdK+d5vpQOG04NFjvaW6rv1bdTMMRu&#10;X+SLizHZ5Vhlhb1mhx0r9fY67lYgIo3xX/zn/tRp/gc8f0k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byh8AAAADbAAAADwAAAAAAAAAAAAAAAACYAgAAZHJzL2Rvd25y&#10;ZXYueG1sUEsFBgAAAAAEAAQA9QAAAIUDAAAAAA==&#10;" filled="f" fillcolor="#9bc1ff" strokecolor="#4a7ebb" strokeweight="1.5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>
                    <w:txbxContent>
                      <w:p w14:paraId="4DA9E55F" w14:textId="77777777" w:rsidR="00D44639" w:rsidRDefault="00D44639" w:rsidP="007916F5">
                        <w:pPr>
                          <w:jc w:val="right"/>
                        </w:pPr>
                        <w:r>
                          <w:t>MANIPULATEUR</w:t>
                        </w:r>
                      </w:p>
                      <w:p w14:paraId="09D15D02" w14:textId="77777777" w:rsidR="00D44639" w:rsidRDefault="00D44639" w:rsidP="007916F5">
                        <w:pPr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Technicien </w:t>
                        </w:r>
                      </w:p>
                      <w:p w14:paraId="3FE9D3FE" w14:textId="77777777" w:rsidR="00D44639" w:rsidRPr="00E6246B" w:rsidRDefault="00D44639" w:rsidP="00842C52">
                        <w:pPr>
                          <w:jc w:val="right"/>
                        </w:pPr>
                        <w:proofErr w:type="gramStart"/>
                        <w:r>
                          <w:rPr>
                            <w:i/>
                          </w:rPr>
                          <w:t>de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laboratoire</w:t>
                        </w:r>
                      </w:p>
                    </w:txbxContent>
                  </v:textbox>
                </v:oval>
                <v:shape id="Text Box 34" o:spid="_x0000_s1036" type="#_x0000_t202" style="position:absolute;left:4842;top:10218;width:2548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PLcIA&#10;AADbAAAADwAAAGRycy9kb3ducmV2LnhtbERP22rCQBB9F/oPyxR8041tEYmuIqWFolK8g29DdsyG&#10;ZmfT7Jqkf98tFHybw7nObNHZUjRU+8KxgtEwAUGcOV1wruB4eB9MQPiArLF0TAp+yMNi/tCbYapd&#10;yztq9iEXMYR9igpMCFUqpc8MWfRDVxFH7upqiyHCOpe6xjaG21I+JclYWiw4Nhis6NVQ9rW/WQVv&#10;7lQ8t+v8u9mEzeVzdd6Z7dgo1X/sllMQgbpwF/+7P3Sc/wJ/v8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M8twgAAANsAAAAPAAAAAAAAAAAAAAAAAJgCAABkcnMvZG93&#10;bnJldi54bWxQSwUGAAAAAAQABAD1AAAAhwMAAAAA&#10;" filled="f" stroked="f" strokecolor="blue">
                  <v:textbox inset=",7.2pt,,7.2pt">
                    <w:txbxContent>
                      <w:p w14:paraId="47567AF5" w14:textId="77777777" w:rsidR="00D44639" w:rsidRDefault="00D44639" w:rsidP="007916F5">
                        <w:r>
                          <w:t>SITUATION EXPOSANTE</w:t>
                        </w:r>
                      </w:p>
                      <w:p w14:paraId="391EA349" w14:textId="5D6B8B41" w:rsidR="00D44639" w:rsidRPr="0095108D" w:rsidRDefault="00D44639" w:rsidP="007916F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Verser</w:t>
                        </w:r>
                        <w:r w:rsidRPr="000735AB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la solution d’</w:t>
                        </w:r>
                        <w:proofErr w:type="spellStart"/>
                        <w:r w:rsidRPr="000735AB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HCl</w:t>
                        </w:r>
                        <w:proofErr w:type="spellEnd"/>
                        <w:r w:rsidRPr="000735AB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concentré</w:t>
                        </w:r>
                        <w:r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e</w:t>
                        </w:r>
                        <w:r w:rsidRPr="000735AB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dans</w:t>
                        </w:r>
                        <w:r w:rsidRPr="00BA2768">
                          <w:rPr>
                            <w:i/>
                            <w:color w:val="FF0000"/>
                          </w:rPr>
                          <w:t xml:space="preserve"> </w:t>
                        </w:r>
                        <w:r w:rsidRPr="007916F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l’éprouvette</w:t>
                        </w:r>
                      </w:p>
                    </w:txbxContent>
                  </v:textbox>
                </v:shape>
                <v:shape id="AutoShape 35" o:spid="_x0000_s1037" type="#_x0000_t72" style="position:absolute;left:3074;top:11376;width:5853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6WMAA&#10;AADbAAAADwAAAGRycy9kb3ducmV2LnhtbERP3WrCMBS+F/YO4Qx2p6mbDqlGGYKjwyurD3Bozppq&#10;c1KSWLu3XwTBu/Px/Z7VZrCt6MmHxrGC6SQDQVw53XCt4HTcjRcgQkTW2DomBX8UYLN+Ga0w1+7G&#10;B+rLWIsUwiFHBSbGLpcyVIYshonriBP367zFmKCvpfZ4S+G2le9Z9iktNpwaDHa0NVRdyqtVsO3j&#10;LNNmcSo+evyen1tfFz97pd5eh68liEhDfIof7kKn+XO4/5IO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W6WMAAAADbAAAADwAAAAAAAAAAAAAAAACYAgAAZHJzL2Rvd25y&#10;ZXYueG1sUEsFBgAAAAAEAAQA9QAAAIUDAAAAAA==&#10;" fillcolor="red" strokecolor="red" strokeweight="1.5pt">
                  <v:fill opacity="54484f"/>
                  <v:shadow on="t" opacity="22938f" offset="0"/>
                  <v:textbox inset=",7.2pt,,7.2pt">
                    <w:txbxContent>
                      <w:p w14:paraId="10D20492" w14:textId="77777777" w:rsidR="00D44639" w:rsidRPr="00254897" w:rsidRDefault="00D44639" w:rsidP="007916F5">
                        <w:pPr>
                          <w:rPr>
                            <w:i/>
                            <w:color w:val="FFFFFF" w:themeColor="background1"/>
                            <w:sz w:val="18"/>
                          </w:rPr>
                        </w:pPr>
                        <w:r w:rsidRPr="00254897">
                          <w:rPr>
                            <w:i/>
                            <w:color w:val="FFFFFF" w:themeColor="background1"/>
                            <w:sz w:val="18"/>
                          </w:rPr>
                          <w:t>EVENEMENT DECLENCHEUR</w:t>
                        </w:r>
                      </w:p>
                      <w:p w14:paraId="6405FF99" w14:textId="77777777" w:rsidR="00D44639" w:rsidRPr="00BA2768" w:rsidRDefault="00D44639" w:rsidP="007916F5">
                        <w:pPr>
                          <w:rPr>
                            <w:i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8"/>
                          </w:rPr>
                          <w:t>Faux mouvement entraînant un c</w:t>
                        </w:r>
                        <w:r w:rsidRPr="00DE4BF1">
                          <w:rPr>
                            <w:i/>
                            <w:color w:val="000000" w:themeColor="text1"/>
                            <w:sz w:val="18"/>
                          </w:rPr>
                          <w:t xml:space="preserve">ontact cutané </w:t>
                        </w:r>
                        <w:r>
                          <w:rPr>
                            <w:i/>
                            <w:color w:val="000000" w:themeColor="text1"/>
                            <w:sz w:val="18"/>
                          </w:rPr>
                          <w:t xml:space="preserve">avec la </w:t>
                        </w:r>
                        <w:r w:rsidRPr="00DE4BF1">
                          <w:rPr>
                            <w:i/>
                            <w:color w:val="000000" w:themeColor="text1"/>
                            <w:sz w:val="18"/>
                          </w:rPr>
                          <w:t>solution</w:t>
                        </w:r>
                        <w:r>
                          <w:rPr>
                            <w:i/>
                            <w:color w:val="000000" w:themeColor="text1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AutoShape 36" o:spid="_x0000_s1038" type="#_x0000_t67" style="position:absolute;left:5873;top:14659;width:525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MfsEA&#10;AADbAAAADwAAAGRycy9kb3ducmV2LnhtbERPTYvCMBC9C/6HMIIX0XQVRKpRRBB2xYuuB72NzdgW&#10;m0lNslr/vRGEvc3jfc5s0ZhK3Mn50rKCr0ECgjizuuRcweF33Z+A8AFZY2WZFDzJw2Lebs0w1fbB&#10;O7rvQy5iCPsUFRQh1KmUPivIoB/YmjhyF+sMhghdLrXDRww3lRwmyVgaLDk2FFjTqqDsuv8zCo6+&#10;mfycRrK3ccnxmm3PuDzkN6W6nWY5BRGoCf/ij/tbx/ljeP8S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iTH7BAAAA2wAAAA8AAAAAAAAAAAAAAAAAmAIAAGRycy9kb3du&#10;cmV2LnhtbFBLBQYAAAAABAAEAPUAAACGAwAAAAA=&#10;" fillcolor="red" strokecolor="red" strokeweight="1.5pt">
                  <v:shadow opacity="22938f" offset="0"/>
                  <v:textbox inset=",7.2pt,,7.2pt"/>
                </v:shape>
                <v:shape id="Text Box 37" o:spid="_x0000_s1039" type="#_x0000_t202" style="position:absolute;left:3731;top:15765;width:4132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uzcEA&#10;AADbAAAADwAAAGRycy9kb3ducmV2LnhtbESPzarCMBCF94LvEEZwp6lSf6hGEUFw6VUR3A3N2Bab&#10;SWliW9/eXBDczXDO+ebMetuZUjRUu8Kygsk4AkGcWl1wpuB6OYyWIJxH1lhaJgVvcrDd9HtrTLRt&#10;+Y+as89EgLBLUEHufZVI6dKcDLqxrYiD9rC1QR/WOpO6xjbATSmnUTSXBgsOF3KsaJ9T+jy/TKBc&#10;m/SdPWaT0+zZxfdXe4tjN1VqOOh2KxCeOv8zf9NHHeov4P+XMID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srs3BAAAA2wAAAA8AAAAAAAAAAAAAAAAAmAIAAGRycy9kb3du&#10;cmV2LnhtbFBLBQYAAAAABAAEAPUAAACGAwAAAAA=&#10;" filled="f" strokecolor="blue">
                  <v:textbox inset=",7.2pt,,7.2pt">
                    <w:txbxContent>
                      <w:p w14:paraId="7E9B7786" w14:textId="77777777" w:rsidR="00D44639" w:rsidRDefault="00D44639" w:rsidP="007916F5">
                        <w:pPr>
                          <w:jc w:val="center"/>
                        </w:pPr>
                        <w:r>
                          <w:t>DOMMAGE :</w:t>
                        </w:r>
                      </w:p>
                      <w:p w14:paraId="2D453E0D" w14:textId="77777777" w:rsidR="00D44639" w:rsidRDefault="00D44639" w:rsidP="007916F5">
                        <w:pPr>
                          <w:jc w:val="center"/>
                        </w:pPr>
                        <w:r>
                          <w:t>Brûlure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64F7295" w14:textId="77777777" w:rsidR="007916F5" w:rsidRDefault="007916F5" w:rsidP="007916F5"/>
    <w:p w14:paraId="00EB7521" w14:textId="77777777" w:rsidR="007916F5" w:rsidRDefault="007916F5" w:rsidP="007916F5"/>
    <w:p w14:paraId="63F932E6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6A229F6F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4D4B509F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5D60C1CC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63F7875F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2A1146AB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73D0CAF6" w14:textId="1301782E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2C072C17" w14:textId="7F0EE6A6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2A33376A" w14:textId="6EBEAFC1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09E194CF" w14:textId="074E840B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2E167EA0" w14:textId="6A2C4C0C" w:rsidR="007916F5" w:rsidRDefault="00B478AF" w:rsidP="007916F5">
      <w:pPr>
        <w:widowControl w:val="0"/>
        <w:suppressAutoHyphens/>
        <w:autoSpaceDN w:val="0"/>
        <w:textAlignment w:val="baseline"/>
        <w:outlineLv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94AB2" wp14:editId="0C7AA7D0">
                <wp:simplePos x="0" y="0"/>
                <wp:positionH relativeFrom="column">
                  <wp:posOffset>-162560</wp:posOffset>
                </wp:positionH>
                <wp:positionV relativeFrom="paragraph">
                  <wp:posOffset>83820</wp:posOffset>
                </wp:positionV>
                <wp:extent cx="1892300" cy="1168400"/>
                <wp:effectExtent l="0" t="0" r="0" b="0"/>
                <wp:wrapTight wrapText="bothSides">
                  <wp:wrapPolygon edited="0">
                    <wp:start x="435" y="1057"/>
                    <wp:lineTo x="435" y="20426"/>
                    <wp:lineTo x="20875" y="20426"/>
                    <wp:lineTo x="20875" y="1057"/>
                    <wp:lineTo x="435" y="1057"/>
                  </wp:wrapPolygon>
                </wp:wrapTight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48D37" w14:textId="77777777" w:rsidR="00D44639" w:rsidRPr="00DE4BF1" w:rsidRDefault="00D44639" w:rsidP="00DE4BF1">
                            <w:pPr>
                              <w:ind w:left="6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DE4BF1">
                              <w:rPr>
                                <w:color w:val="FF0000"/>
                                <w:sz w:val="18"/>
                              </w:rPr>
                              <w:t xml:space="preserve">Autres événements possibles : </w:t>
                            </w:r>
                          </w:p>
                          <w:p w14:paraId="2B8A34A6" w14:textId="77777777" w:rsidR="00D44639" w:rsidRPr="00DE4BF1" w:rsidRDefault="00D44639" w:rsidP="00DE4BF1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ind w:left="284" w:hanging="218"/>
                              <w:rPr>
                                <w:color w:val="FF0000"/>
                                <w:sz w:val="18"/>
                              </w:rPr>
                            </w:pPr>
                            <w:r w:rsidRPr="003614E9">
                              <w:rPr>
                                <w:color w:val="FF0000"/>
                                <w:sz w:val="18"/>
                              </w:rPr>
                              <w:t>projection</w:t>
                            </w:r>
                            <w:r w:rsidRPr="00DE4BF1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 xml:space="preserve">de gouttes </w:t>
                            </w:r>
                            <w:r w:rsidRPr="00DE4BF1">
                              <w:rPr>
                                <w:color w:val="FF0000"/>
                                <w:sz w:val="18"/>
                              </w:rPr>
                              <w:t xml:space="preserve">dans les yeux </w:t>
                            </w:r>
                          </w:p>
                          <w:p w14:paraId="70128A96" w14:textId="77777777" w:rsidR="00D44639" w:rsidRPr="00DE4BF1" w:rsidRDefault="00D44639" w:rsidP="00DE4BF1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0000"/>
                                <w:sz w:val="18"/>
                              </w:rPr>
                            </w:pPr>
                            <w:proofErr w:type="gramStart"/>
                            <w:r w:rsidRPr="00DE4BF1">
                              <w:rPr>
                                <w:color w:val="FF0000"/>
                                <w:sz w:val="18"/>
                              </w:rPr>
                              <w:t>dommage</w:t>
                            </w:r>
                            <w:proofErr w:type="gramEnd"/>
                            <w:r w:rsidRPr="00DE4BF1">
                              <w:rPr>
                                <w:color w:val="FF0000"/>
                                <w:sz w:val="18"/>
                              </w:rPr>
                              <w:t> : brûlure</w:t>
                            </w:r>
                          </w:p>
                          <w:p w14:paraId="125B84DF" w14:textId="77777777" w:rsidR="00D44639" w:rsidRPr="00DE4BF1" w:rsidRDefault="00D44639" w:rsidP="00DE4BF1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ind w:left="284" w:hanging="218"/>
                              <w:rPr>
                                <w:color w:val="FF0000"/>
                                <w:sz w:val="18"/>
                              </w:rPr>
                            </w:pPr>
                            <w:r w:rsidRPr="00DE4BF1">
                              <w:rPr>
                                <w:color w:val="FF0000"/>
                                <w:sz w:val="18"/>
                              </w:rPr>
                              <w:t>inhalation de vapeurs</w:t>
                            </w:r>
                          </w:p>
                          <w:p w14:paraId="5C051389" w14:textId="77777777" w:rsidR="00D44639" w:rsidRPr="00DE4BF1" w:rsidRDefault="00D44639" w:rsidP="00DE4BF1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0000"/>
                                <w:sz w:val="18"/>
                              </w:rPr>
                            </w:pPr>
                            <w:proofErr w:type="gramStart"/>
                            <w:r w:rsidRPr="00DE4BF1">
                              <w:rPr>
                                <w:color w:val="FF0000"/>
                                <w:sz w:val="18"/>
                              </w:rPr>
                              <w:t>dommage</w:t>
                            </w:r>
                            <w:proofErr w:type="gramEnd"/>
                            <w:r w:rsidRPr="00DE4BF1">
                              <w:rPr>
                                <w:color w:val="FF0000"/>
                                <w:sz w:val="18"/>
                              </w:rPr>
                              <w:t> :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 xml:space="preserve"> irritation des voies respiratoi</w:t>
                            </w:r>
                            <w:r w:rsidRPr="00DE4BF1">
                              <w:rPr>
                                <w:color w:val="FF0000"/>
                                <w:sz w:val="18"/>
                              </w:rPr>
                              <w:t>res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4AB2" id="Text Box 41" o:spid="_x0000_s1040" type="#_x0000_t202" style="position:absolute;left:0;text-align:left;margin-left:-12.8pt;margin-top:6.6pt;width:149pt;height:9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" filled="f" stroked="f">
                <v:textbox inset=",7.2pt,,7.2pt">
                  <w:txbxContent>
                    <w:p w14:paraId="0B648D37" w14:textId="77777777" w:rsidR="00D44639" w:rsidRPr="00DE4BF1" w:rsidRDefault="00D44639" w:rsidP="00DE4BF1">
                      <w:pPr>
                        <w:ind w:left="6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DE4BF1">
                        <w:rPr>
                          <w:color w:val="FF0000"/>
                          <w:sz w:val="18"/>
                        </w:rPr>
                        <w:t xml:space="preserve">Autres événements possibles : </w:t>
                      </w:r>
                    </w:p>
                    <w:p w14:paraId="2B8A34A6" w14:textId="77777777" w:rsidR="00D44639" w:rsidRPr="00DE4BF1" w:rsidRDefault="00D44639" w:rsidP="00DE4BF1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ind w:left="284" w:hanging="218"/>
                        <w:rPr>
                          <w:color w:val="FF0000"/>
                          <w:sz w:val="18"/>
                        </w:rPr>
                      </w:pPr>
                      <w:r w:rsidRPr="003614E9">
                        <w:rPr>
                          <w:color w:val="FF0000"/>
                          <w:sz w:val="18"/>
                        </w:rPr>
                        <w:t>projection</w:t>
                      </w:r>
                      <w:r w:rsidRPr="00DE4BF1">
                        <w:rPr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 xml:space="preserve">de gouttes </w:t>
                      </w:r>
                      <w:r w:rsidRPr="00DE4BF1">
                        <w:rPr>
                          <w:color w:val="FF0000"/>
                          <w:sz w:val="18"/>
                        </w:rPr>
                        <w:t xml:space="preserve">dans les yeux </w:t>
                      </w:r>
                    </w:p>
                    <w:p w14:paraId="70128A96" w14:textId="77777777" w:rsidR="00D44639" w:rsidRPr="00DE4BF1" w:rsidRDefault="00D44639" w:rsidP="00DE4BF1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0000"/>
                          <w:sz w:val="18"/>
                        </w:rPr>
                      </w:pPr>
                      <w:proofErr w:type="gramStart"/>
                      <w:r w:rsidRPr="00DE4BF1">
                        <w:rPr>
                          <w:color w:val="FF0000"/>
                          <w:sz w:val="18"/>
                        </w:rPr>
                        <w:t>dommage</w:t>
                      </w:r>
                      <w:proofErr w:type="gramEnd"/>
                      <w:r w:rsidRPr="00DE4BF1">
                        <w:rPr>
                          <w:color w:val="FF0000"/>
                          <w:sz w:val="18"/>
                        </w:rPr>
                        <w:t> : brûlure</w:t>
                      </w:r>
                    </w:p>
                    <w:p w14:paraId="125B84DF" w14:textId="77777777" w:rsidR="00D44639" w:rsidRPr="00DE4BF1" w:rsidRDefault="00D44639" w:rsidP="00DE4BF1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ind w:left="284" w:hanging="218"/>
                        <w:rPr>
                          <w:color w:val="FF0000"/>
                          <w:sz w:val="18"/>
                        </w:rPr>
                      </w:pPr>
                      <w:r w:rsidRPr="00DE4BF1">
                        <w:rPr>
                          <w:color w:val="FF0000"/>
                          <w:sz w:val="18"/>
                        </w:rPr>
                        <w:t>inhalation de vapeurs</w:t>
                      </w:r>
                    </w:p>
                    <w:p w14:paraId="5C051389" w14:textId="77777777" w:rsidR="00D44639" w:rsidRPr="00DE4BF1" w:rsidRDefault="00D44639" w:rsidP="00DE4BF1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0000"/>
                          <w:sz w:val="18"/>
                        </w:rPr>
                      </w:pPr>
                      <w:proofErr w:type="gramStart"/>
                      <w:r w:rsidRPr="00DE4BF1">
                        <w:rPr>
                          <w:color w:val="FF0000"/>
                          <w:sz w:val="18"/>
                        </w:rPr>
                        <w:t>dommage</w:t>
                      </w:r>
                      <w:proofErr w:type="gramEnd"/>
                      <w:r w:rsidRPr="00DE4BF1">
                        <w:rPr>
                          <w:color w:val="FF0000"/>
                          <w:sz w:val="18"/>
                        </w:rPr>
                        <w:t> :</w:t>
                      </w:r>
                      <w:r>
                        <w:rPr>
                          <w:color w:val="FF0000"/>
                          <w:sz w:val="18"/>
                        </w:rPr>
                        <w:t xml:space="preserve"> irritation des voies respiratoi</w:t>
                      </w:r>
                      <w:r w:rsidRPr="00DE4BF1">
                        <w:rPr>
                          <w:color w:val="FF0000"/>
                          <w:sz w:val="18"/>
                        </w:rPr>
                        <w:t>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048729" w14:textId="75AD7C53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13998E24" w14:textId="43FE4281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04EEA950" w14:textId="4038DA09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52E2184F" w14:textId="70A0B128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46CB7C05" w14:textId="1D81EB45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0761A62F" w14:textId="2B0D454E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48310ECC" w14:textId="1D16567F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1D118B04" w14:textId="2820C1F5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450EE94D" w14:textId="6C6DB172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6819086F" w14:textId="77777777" w:rsidR="007E079F" w:rsidRDefault="007E079F" w:rsidP="007916F5">
      <w:pPr>
        <w:widowControl w:val="0"/>
        <w:suppressAutoHyphens/>
        <w:autoSpaceDN w:val="0"/>
        <w:textAlignment w:val="baseline"/>
        <w:outlineLvl w:val="0"/>
      </w:pPr>
    </w:p>
    <w:p w14:paraId="6A8707EB" w14:textId="77777777" w:rsidR="00CF44E5" w:rsidRDefault="00CF44E5" w:rsidP="007916F5">
      <w:pPr>
        <w:widowControl w:val="0"/>
        <w:suppressAutoHyphens/>
        <w:autoSpaceDN w:val="0"/>
        <w:textAlignment w:val="baseline"/>
        <w:outlineLvl w:val="0"/>
      </w:pPr>
    </w:p>
    <w:p w14:paraId="31E5A613" w14:textId="77777777" w:rsidR="00CF44E5" w:rsidRDefault="00CF44E5" w:rsidP="007916F5">
      <w:pPr>
        <w:widowControl w:val="0"/>
        <w:suppressAutoHyphens/>
        <w:autoSpaceDN w:val="0"/>
        <w:textAlignment w:val="baseline"/>
        <w:outlineLvl w:val="0"/>
      </w:pPr>
    </w:p>
    <w:p w14:paraId="38C1EADD" w14:textId="77777777" w:rsidR="007916F5" w:rsidRDefault="007916F5" w:rsidP="007916F5">
      <w:pPr>
        <w:widowControl w:val="0"/>
        <w:suppressAutoHyphens/>
        <w:autoSpaceDN w:val="0"/>
        <w:textAlignment w:val="baseline"/>
        <w:outlineLvl w:val="0"/>
      </w:pPr>
    </w:p>
    <w:p w14:paraId="025BF841" w14:textId="77777777" w:rsidR="00C24C30" w:rsidRDefault="00C24C30" w:rsidP="007916F5">
      <w:pPr>
        <w:widowControl w:val="0"/>
        <w:suppressAutoHyphens/>
        <w:autoSpaceDN w:val="0"/>
        <w:textAlignment w:val="baseline"/>
        <w:outlineLvl w:val="0"/>
        <w:sectPr w:rsidR="00C24C30">
          <w:headerReference w:type="default" r:id="rId2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D4F9288" w14:textId="77777777" w:rsidR="007916F5" w:rsidRPr="00D8297C" w:rsidRDefault="007916F5" w:rsidP="00B61071">
      <w:pPr>
        <w:pStyle w:val="Titre1"/>
      </w:pPr>
      <w:r w:rsidRPr="00D8297C">
        <w:lastRenderedPageBreak/>
        <w:t>2- Manipulation de la solution d’</w:t>
      </w:r>
      <w:proofErr w:type="spellStart"/>
      <w:r w:rsidRPr="00D8297C">
        <w:t>HCl</w:t>
      </w:r>
      <w:proofErr w:type="spellEnd"/>
      <w:r w:rsidRPr="00D8297C">
        <w:t xml:space="preserve"> à </w:t>
      </w:r>
      <w:r w:rsidRPr="00DE4BF1">
        <w:t>15</w:t>
      </w:r>
      <w:r w:rsidR="00842C52" w:rsidRPr="00DE4BF1">
        <w:t xml:space="preserve"> </w:t>
      </w:r>
      <w:r w:rsidRPr="00DE4BF1">
        <w:t>%</w:t>
      </w:r>
      <w:r w:rsidR="007D7BB3">
        <w:t xml:space="preserve"> pour ajuster le pH de l’urine</w:t>
      </w:r>
    </w:p>
    <w:p w14:paraId="10B538BD" w14:textId="77777777" w:rsidR="007916F5" w:rsidRPr="000735AB" w:rsidRDefault="007916F5" w:rsidP="007916F5">
      <w:pPr>
        <w:suppressAutoHyphens/>
        <w:autoSpaceDN w:val="0"/>
        <w:textAlignment w:val="baseline"/>
        <w:rPr>
          <w:rFonts w:ascii="Arial Rounded MT Bold" w:eastAsia="Times New Roman" w:hAnsi="Arial Rounded MT Bold" w:cs="Arial"/>
          <w:color w:val="7F7F7F" w:themeColor="text1" w:themeTint="80"/>
          <w:kern w:val="3"/>
        </w:rPr>
      </w:pPr>
      <w:r>
        <w:rPr>
          <w:rFonts w:ascii="Arial Rounded MT Bold" w:eastAsia="Times New Roman" w:hAnsi="Arial Rounded MT Bold" w:cs="Arial"/>
          <w:color w:val="7F7F7F" w:themeColor="text1" w:themeTint="80"/>
          <w:kern w:val="3"/>
        </w:rPr>
        <w:t xml:space="preserve">2.1 - </w:t>
      </w:r>
      <w:r w:rsidRPr="000735AB">
        <w:rPr>
          <w:rFonts w:ascii="Arial Rounded MT Bold" w:eastAsia="Times New Roman" w:hAnsi="Arial Rounded MT Bold" w:cs="Arial"/>
          <w:color w:val="7F7F7F" w:themeColor="text1" w:themeTint="80"/>
          <w:kern w:val="3"/>
        </w:rPr>
        <w:t xml:space="preserve"> </w:t>
      </w:r>
      <w:r w:rsidR="00442352">
        <w:rPr>
          <w:rFonts w:ascii="Arial Rounded MT Bold" w:eastAsia="Times New Roman" w:hAnsi="Arial Rounded MT Bold" w:cs="Arial"/>
          <w:color w:val="7F7F7F" w:themeColor="text1" w:themeTint="80"/>
          <w:kern w:val="3"/>
        </w:rPr>
        <w:t>Identifier le danger</w:t>
      </w:r>
    </w:p>
    <w:p w14:paraId="134E6029" w14:textId="77777777" w:rsidR="00DE4BF1" w:rsidRDefault="0057331B" w:rsidP="007916F5">
      <w:pPr>
        <w:widowControl w:val="0"/>
        <w:suppressAutoHyphens/>
        <w:autoSpaceDN w:val="0"/>
        <w:textAlignment w:val="baseline"/>
        <w:outlineLvl w:val="0"/>
        <w:rPr>
          <w:rFonts w:cs="Arial"/>
          <w:bCs/>
          <w:iCs/>
        </w:rPr>
      </w:pPr>
      <w:r>
        <w:rPr>
          <w:rFonts w:cs="Arial"/>
          <w:bCs/>
          <w:iCs/>
        </w:rPr>
        <w:pict w14:anchorId="74237324">
          <v:rect id="_x0000_i1030" style="width:0;height:1.5pt" o:hralign="center" o:hrstd="t" o:hr="t" fillcolor="#a0a0a0" stroked="f"/>
        </w:pic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3"/>
        <w:gridCol w:w="2184"/>
        <w:gridCol w:w="6377"/>
      </w:tblGrid>
      <w:tr w:rsidR="00955BB5" w:rsidRPr="00732918" w14:paraId="0425DFC3" w14:textId="77777777">
        <w:trPr>
          <w:trHeight w:val="1134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BD2E5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7866" w14:textId="77777777" w:rsidR="00955BB5" w:rsidRPr="00D21DC0" w:rsidRDefault="00955BB5" w:rsidP="00B610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color w:val="000000" w:themeColor="text1"/>
                <w:kern w:val="3"/>
                <w:sz w:val="20"/>
                <w:szCs w:val="20"/>
              </w:rPr>
            </w:pPr>
            <w:r w:rsidRPr="00D21DC0">
              <w:rPr>
                <w:rFonts w:eastAsia="Times New Roman" w:cs="Arial"/>
                <w:b/>
                <w:bCs/>
                <w:color w:val="000000" w:themeColor="text1"/>
                <w:kern w:val="3"/>
                <w:sz w:val="20"/>
                <w:szCs w:val="20"/>
              </w:rPr>
              <w:t>Annexe VI du règlement CLP</w:t>
            </w:r>
          </w:p>
        </w:tc>
      </w:tr>
      <w:tr w:rsidR="00955BB5" w:rsidRPr="00732918" w14:paraId="3591F034" w14:textId="77777777">
        <w:trPr>
          <w:trHeight w:val="1134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5F53C" w14:textId="368ADE0C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proofErr w:type="spellStart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HCl</w:t>
            </w:r>
            <w:proofErr w:type="spellEnd"/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à 15</w:t>
            </w:r>
            <w:r w:rsidR="001B4A09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DE1" w14:textId="77777777" w:rsidR="00955BB5" w:rsidRPr="00732918" w:rsidRDefault="00955BB5" w:rsidP="00B6107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732918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Pictogramme</w:t>
            </w:r>
          </w:p>
        </w:tc>
        <w:tc>
          <w:tcPr>
            <w:tcW w:w="3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EDD7" w14:textId="77777777" w:rsidR="00955BB5" w:rsidRPr="00732918" w:rsidRDefault="00955BB5" w:rsidP="00DE4B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szCs w:val="20"/>
              </w:rPr>
            </w:pPr>
            <w:r w:rsidRPr="00732918">
              <w:rPr>
                <w:rFonts w:eastAsia="Lucida Sans Unicode" w:cs="Arial"/>
                <w:noProof/>
                <w:kern w:val="3"/>
                <w:sz w:val="20"/>
                <w:szCs w:val="20"/>
                <w:lang w:eastAsia="fr-FR"/>
              </w:rPr>
              <w:drawing>
                <wp:inline distT="0" distB="0" distL="0" distR="0" wp14:anchorId="0F051C2D" wp14:editId="521693A2">
                  <wp:extent cx="760518" cy="656407"/>
                  <wp:effectExtent l="25400" t="0" r="1482" b="0"/>
                  <wp:docPr id="3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518" cy="656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BB5" w:rsidRPr="00732918" w14:paraId="550DA711" w14:textId="77777777">
        <w:trPr>
          <w:trHeight w:val="1134"/>
        </w:trPr>
        <w:tc>
          <w:tcPr>
            <w:tcW w:w="801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8BCFB" w14:textId="77777777" w:rsidR="00955BB5" w:rsidRPr="00732918" w:rsidRDefault="00955BB5" w:rsidP="00DE4BF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BB9A" w14:textId="77777777" w:rsidR="00955BB5" w:rsidRPr="00732918" w:rsidRDefault="00955BB5" w:rsidP="00955BB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Mentions de danger</w:t>
            </w:r>
          </w:p>
        </w:tc>
        <w:tc>
          <w:tcPr>
            <w:tcW w:w="3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929F" w14:textId="7B2C2658" w:rsidR="007324EC" w:rsidRDefault="00955BB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="007324EC">
              <w:rPr>
                <w:rFonts w:eastAsia="Times New Roman" w:cs="Arial"/>
                <w:bCs/>
                <w:kern w:val="3"/>
                <w:sz w:val="20"/>
                <w:szCs w:val="20"/>
              </w:rPr>
              <w:t>H290 : peut-être corrosif pour les métaux</w:t>
            </w:r>
            <w:r w:rsidR="007324EC">
              <w:rPr>
                <w:rStyle w:val="Appelnotedebasdep"/>
                <w:rFonts w:eastAsia="Times New Roman" w:cs="Arial"/>
                <w:bCs/>
                <w:kern w:val="3"/>
                <w:sz w:val="20"/>
                <w:szCs w:val="20"/>
              </w:rPr>
              <w:footnoteReference w:id="7"/>
            </w:r>
          </w:p>
          <w:p w14:paraId="3AC7FBA8" w14:textId="21B1D3BE" w:rsidR="00955BB5" w:rsidRPr="00732918" w:rsidRDefault="007324EC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="00955BB5"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H315 : </w:t>
            </w:r>
            <w:r w:rsidR="00955BB5">
              <w:rPr>
                <w:rFonts w:eastAsia="Times New Roman" w:cs="Arial"/>
                <w:bCs/>
                <w:kern w:val="3"/>
                <w:sz w:val="20"/>
                <w:szCs w:val="20"/>
              </w:rPr>
              <w:t>p</w:t>
            </w:r>
            <w:r w:rsidR="00955BB5"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>rovoque une irritation cutanée</w:t>
            </w:r>
          </w:p>
          <w:p w14:paraId="250E2769" w14:textId="77777777" w:rsidR="00955BB5" w:rsidRPr="00732918" w:rsidRDefault="00955BB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H319 : </w:t>
            </w: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</w:t>
            </w:r>
            <w:r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>rovoque une sévère irritation des yeux</w:t>
            </w:r>
          </w:p>
          <w:p w14:paraId="2B0AB6A5" w14:textId="77777777" w:rsidR="00955BB5" w:rsidRPr="00153D03" w:rsidRDefault="00955BB5" w:rsidP="00153D03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H335 : </w:t>
            </w: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</w:t>
            </w:r>
            <w:r w:rsidRPr="00732918">
              <w:rPr>
                <w:rFonts w:eastAsia="Times New Roman" w:cs="Arial"/>
                <w:bCs/>
                <w:kern w:val="3"/>
                <w:sz w:val="20"/>
                <w:szCs w:val="20"/>
              </w:rPr>
              <w:t>eut irriter les voies respiratoires</w:t>
            </w:r>
          </w:p>
        </w:tc>
      </w:tr>
      <w:tr w:rsidR="00955BB5" w:rsidRPr="00732918" w14:paraId="512DAB59" w14:textId="77777777">
        <w:trPr>
          <w:trHeight w:val="1134"/>
        </w:trPr>
        <w:tc>
          <w:tcPr>
            <w:tcW w:w="801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F09D3" w14:textId="77777777" w:rsidR="00955BB5" w:rsidRPr="00732918" w:rsidRDefault="00955BB5" w:rsidP="00DE4BF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48B" w14:textId="77777777" w:rsidR="00955BB5" w:rsidRDefault="00955BB5" w:rsidP="00DE4BF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428D2783" w14:textId="77777777" w:rsidR="00955BB5" w:rsidRPr="00732918" w:rsidRDefault="00955BB5" w:rsidP="00DE4BF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 w:rsidRPr="003614E9"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prévention</w:t>
            </w:r>
          </w:p>
        </w:tc>
        <w:tc>
          <w:tcPr>
            <w:tcW w:w="3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9D37" w14:textId="274D840D" w:rsidR="00E44AEA" w:rsidRDefault="00E44AEA" w:rsidP="00202045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P261 : 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é</w:t>
            </w: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viter de respirer les vapeurs</w:t>
            </w:r>
          </w:p>
          <w:p w14:paraId="56690B8A" w14:textId="03D8021A" w:rsidR="00E44AEA" w:rsidRPr="00EB7935" w:rsidRDefault="00E44AEA" w:rsidP="00E44AEA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 w:rsidRPr="00EB7935">
              <w:rPr>
                <w:rFonts w:eastAsia="Times New Roman" w:cs="Arial"/>
                <w:bCs/>
                <w:kern w:val="3"/>
                <w:sz w:val="20"/>
                <w:szCs w:val="20"/>
              </w:rPr>
              <w:t>P264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 : s</w:t>
            </w:r>
            <w:r w:rsidRPr="00EB7935">
              <w:rPr>
                <w:sz w:val="20"/>
              </w:rPr>
              <w:t>e laver les mains soigneusement après manipulation</w:t>
            </w:r>
          </w:p>
          <w:p w14:paraId="16EC8EB1" w14:textId="4CF09466" w:rsidR="00EB3581" w:rsidRPr="00EB3581" w:rsidRDefault="00EB7935" w:rsidP="00202045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 w:rsidRPr="00797FA1">
              <w:rPr>
                <w:sz w:val="20"/>
              </w:rPr>
              <w:t>P</w:t>
            </w:r>
            <w:r w:rsidR="00E44AEA" w:rsidRPr="00797FA1">
              <w:rPr>
                <w:sz w:val="20"/>
              </w:rPr>
              <w:t>27</w:t>
            </w:r>
            <w:r w:rsidRPr="00797FA1">
              <w:rPr>
                <w:sz w:val="20"/>
              </w:rPr>
              <w:t>1</w:t>
            </w:r>
            <w:r w:rsidR="00CF44E5">
              <w:rPr>
                <w:sz w:val="20"/>
              </w:rPr>
              <w:t> : u</w:t>
            </w:r>
            <w:r w:rsidR="00797FA1" w:rsidRPr="00797FA1">
              <w:rPr>
                <w:sz w:val="20"/>
              </w:rPr>
              <w:t>tiliser seulement en plein air ou dans un endroit bien ventilé.</w:t>
            </w:r>
          </w:p>
          <w:p w14:paraId="644BF61D" w14:textId="2F7280F2" w:rsidR="00955BB5" w:rsidRPr="00EB3581" w:rsidRDefault="00EB3581" w:rsidP="00C80A0D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388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 w:rsidRPr="00E44AEA">
              <w:rPr>
                <w:rFonts w:eastAsia="Times New Roman" w:cs="Arial"/>
                <w:bCs/>
                <w:kern w:val="3"/>
                <w:sz w:val="20"/>
                <w:szCs w:val="20"/>
              </w:rPr>
              <w:t>P280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 : p</w:t>
            </w:r>
            <w:r>
              <w:rPr>
                <w:sz w:val="20"/>
              </w:rPr>
              <w:t xml:space="preserve">orter des gants de protection, </w:t>
            </w:r>
            <w:r w:rsidRPr="00E44AEA">
              <w:rPr>
                <w:sz w:val="20"/>
              </w:rPr>
              <w:t>d</w:t>
            </w:r>
            <w:r>
              <w:rPr>
                <w:sz w:val="20"/>
              </w:rPr>
              <w:t xml:space="preserve">es vêtements de protection et </w:t>
            </w:r>
            <w:r w:rsidRPr="00E44AEA">
              <w:rPr>
                <w:sz w:val="20"/>
              </w:rPr>
              <w:t>un équipement de protection des yeux/ du visage</w:t>
            </w:r>
            <w:r w:rsidRPr="00E44AEA">
              <w:rPr>
                <w:rFonts w:eastAsia="Times New Roman" w:cs="Arial"/>
                <w:bCs/>
                <w:kern w:val="3"/>
                <w:sz w:val="20"/>
                <w:szCs w:val="20"/>
              </w:rPr>
              <w:t>.</w:t>
            </w:r>
          </w:p>
        </w:tc>
      </w:tr>
      <w:tr w:rsidR="00955BB5" w:rsidRPr="00732918" w14:paraId="3546ACB2" w14:textId="77777777">
        <w:trPr>
          <w:trHeight w:val="1134"/>
        </w:trPr>
        <w:tc>
          <w:tcPr>
            <w:tcW w:w="801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355FD" w14:textId="77777777" w:rsidR="00955BB5" w:rsidRPr="00732918" w:rsidRDefault="00955BB5" w:rsidP="00DE4BF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B0E3" w14:textId="77777777" w:rsidR="00955BB5" w:rsidRDefault="00955BB5" w:rsidP="00955BB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Conseils de prudence</w:t>
            </w:r>
          </w:p>
          <w:p w14:paraId="274CD679" w14:textId="77777777" w:rsidR="00955BB5" w:rsidRPr="00732918" w:rsidRDefault="00955BB5" w:rsidP="007B36B0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  <w:t>intervention</w:t>
            </w:r>
          </w:p>
        </w:tc>
        <w:tc>
          <w:tcPr>
            <w:tcW w:w="3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A9E9" w14:textId="77777777" w:rsidR="00EB7935" w:rsidRPr="00B36469" w:rsidRDefault="00EB7935" w:rsidP="00B36469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P305 + P351 + P338 : en cas de contact avec les yeux, rincer avec précaution à l’eau pendant plusieurs minutes. Enlever les lentilles de contact si la victime en porte et si elles peuvent être facilement enlevées. Continuer à rincer.</w:t>
            </w:r>
          </w:p>
          <w:p w14:paraId="4B9F3433" w14:textId="44699D32" w:rsidR="00955BB5" w:rsidRDefault="0020204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P302 +P</w:t>
            </w:r>
            <w:r w:rsidR="00955BB5">
              <w:rPr>
                <w:rFonts w:eastAsia="Times New Roman" w:cs="Arial"/>
                <w:bCs/>
                <w:kern w:val="3"/>
                <w:sz w:val="20"/>
                <w:szCs w:val="20"/>
              </w:rPr>
              <w:t>352</w:t>
            </w:r>
            <w:r w:rsidR="00FB3EA5">
              <w:rPr>
                <w:rFonts w:eastAsia="Times New Roman" w:cs="Arial"/>
                <w:bCs/>
                <w:kern w:val="3"/>
                <w:sz w:val="20"/>
                <w:szCs w:val="20"/>
              </w:rPr>
              <w:t> :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E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N CAS DE CONTACT AVEC LA PEAU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: l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aver abondamment à l'eau et au savon.</w:t>
            </w:r>
          </w:p>
          <w:p w14:paraId="35A2593A" w14:textId="44095EE9" w:rsidR="00955BB5" w:rsidRDefault="00955BB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P321</w:t>
            </w:r>
            <w:r w:rsidR="00C80A0D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1B4A09">
              <w:rPr>
                <w:rFonts w:eastAsia="Times New Roman" w:cs="Arial"/>
                <w:bCs/>
                <w:kern w:val="3"/>
                <w:sz w:val="20"/>
                <w:szCs w:val="20"/>
              </w:rPr>
              <w:t>traitement spécifique à indiquer sur l’étiquette par le fabricant</w:t>
            </w:r>
          </w:p>
          <w:p w14:paraId="3045D199" w14:textId="2DF3855D" w:rsidR="00955BB5" w:rsidRDefault="00955BB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P332 + P313</w:t>
            </w:r>
            <w:r w:rsidR="00FB3EA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e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n cas d'irritation cutanée</w:t>
            </w:r>
            <w:r w:rsidR="00C80A0D">
              <w:rPr>
                <w:rFonts w:eastAsia="Times New Roman" w:cs="Arial"/>
                <w:bCs/>
                <w:kern w:val="3"/>
                <w:sz w:val="20"/>
                <w:szCs w:val="20"/>
              </w:rPr>
              <w:t>,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c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onsulter un médecin.</w:t>
            </w:r>
          </w:p>
          <w:p w14:paraId="0186B806" w14:textId="72681F13" w:rsidR="00955BB5" w:rsidRDefault="00955BB5" w:rsidP="007B36B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P</w:t>
            </w:r>
            <w:r w:rsidR="00FB3EA5">
              <w:rPr>
                <w:rFonts w:eastAsia="Times New Roman" w:cs="Arial"/>
                <w:bCs/>
                <w:kern w:val="3"/>
                <w:sz w:val="20"/>
                <w:szCs w:val="20"/>
              </w:rPr>
              <w:t>3</w:t>
            </w: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62</w:t>
            </w:r>
            <w:r w:rsidR="0020204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+ P364</w:t>
            </w:r>
            <w:r w:rsidR="00FB3EA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e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nlever les vêtements cont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aminés et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les laver avant réutilisation.</w:t>
            </w:r>
          </w:p>
          <w:p w14:paraId="284E5EB3" w14:textId="1D51C342" w:rsidR="00FB3EA5" w:rsidRDefault="00955BB5" w:rsidP="00C24C3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P337 + P313</w:t>
            </w:r>
            <w:r w:rsidR="00FB3EA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C80A0D">
              <w:rPr>
                <w:rFonts w:eastAsia="Times New Roman" w:cs="Arial"/>
                <w:bCs/>
                <w:kern w:val="3"/>
                <w:sz w:val="20"/>
                <w:szCs w:val="20"/>
              </w:rPr>
              <w:t>s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i l’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irritation oculaire persiste</w:t>
            </w:r>
            <w:r w:rsidR="00C80A0D">
              <w:rPr>
                <w:rFonts w:eastAsia="Times New Roman" w:cs="Arial"/>
                <w:bCs/>
                <w:kern w:val="3"/>
                <w:sz w:val="20"/>
                <w:szCs w:val="20"/>
              </w:rPr>
              <w:t>,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c</w:t>
            </w:r>
            <w:r w:rsidR="00FB3EA5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onsulter un médecin.</w:t>
            </w:r>
          </w:p>
          <w:p w14:paraId="6193CC6C" w14:textId="64BC8621" w:rsidR="00FB3EA5" w:rsidRDefault="00FB3EA5" w:rsidP="00C24C30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P304+340</w:t>
            </w:r>
            <w:r w:rsidR="00C80A0D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EN CAS D’INHALATION : t</w:t>
            </w:r>
            <w:r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ransporter la personne à l'extérieur et la maintenir dans une position où elle peut confortablement respirer.</w:t>
            </w:r>
          </w:p>
          <w:p w14:paraId="7E1636F1" w14:textId="48B81C26" w:rsidR="00955BB5" w:rsidRDefault="00FB3EA5" w:rsidP="00CF44E5">
            <w:pPr>
              <w:pStyle w:val="Paragraphedeliste"/>
              <w:numPr>
                <w:ilvl w:val="0"/>
                <w:numId w:val="12"/>
              </w:numPr>
              <w:suppressLineNumbers/>
              <w:tabs>
                <w:tab w:val="left" w:pos="485"/>
              </w:tabs>
              <w:suppressAutoHyphens/>
              <w:autoSpaceDN w:val="0"/>
              <w:ind w:left="201" w:hanging="76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P312</w:t>
            </w:r>
            <w:r w:rsid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 : </w:t>
            </w:r>
            <w:r w:rsidR="00CF44E5">
              <w:rPr>
                <w:rFonts w:eastAsia="Times New Roman" w:cs="Arial"/>
                <w:bCs/>
                <w:kern w:val="3"/>
                <w:sz w:val="20"/>
                <w:szCs w:val="20"/>
              </w:rPr>
              <w:t>a</w:t>
            </w:r>
            <w:r w:rsidR="00B36469" w:rsidRPr="00B36469">
              <w:rPr>
                <w:rFonts w:eastAsia="Times New Roman" w:cs="Arial"/>
                <w:bCs/>
                <w:kern w:val="3"/>
                <w:sz w:val="20"/>
                <w:szCs w:val="20"/>
              </w:rPr>
              <w:t>ppeler un CENTRE ANTIPOISON ou un médecin en cas de malaise.</w:t>
            </w:r>
          </w:p>
        </w:tc>
      </w:tr>
      <w:tr w:rsidR="00955BB5" w:rsidRPr="00732918" w14:paraId="5793853E" w14:textId="77777777">
        <w:trPr>
          <w:trHeight w:val="11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BE6ED" w14:textId="39F0A916" w:rsidR="00955BB5" w:rsidRPr="00202045" w:rsidRDefault="00955BB5" w:rsidP="00582419">
            <w:pPr>
              <w:pStyle w:val="Paragraphedeliste"/>
              <w:numPr>
                <w:ilvl w:val="0"/>
                <w:numId w:val="35"/>
              </w:numPr>
              <w:suppressLineNumbers/>
              <w:suppressAutoHyphens/>
              <w:autoSpaceDN w:val="0"/>
              <w:ind w:left="355" w:hanging="218"/>
              <w:textAlignment w:val="baseline"/>
              <w:rPr>
                <w:rFonts w:eastAsia="Times New Roman" w:cs="Arial"/>
                <w:bCs/>
                <w:kern w:val="3"/>
                <w:sz w:val="20"/>
                <w:szCs w:val="20"/>
              </w:rPr>
            </w:pPr>
            <w:r w:rsidRPr="00202045">
              <w:rPr>
                <w:rFonts w:eastAsia="Times New Roman" w:cs="Arial"/>
                <w:bCs/>
                <w:kern w:val="3"/>
                <w:sz w:val="20"/>
                <w:szCs w:val="20"/>
              </w:rPr>
              <w:t>En annexe IV du règlement CLP, il y a des critères d’utilisation</w:t>
            </w:r>
            <w:r w:rsidR="007324EC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 qui propose une méthode de sélection </w:t>
            </w:r>
            <w:r w:rsidR="00202045" w:rsidRPr="00202045">
              <w:rPr>
                <w:rFonts w:eastAsia="Times New Roman" w:cs="Arial"/>
                <w:bCs/>
                <w:kern w:val="3"/>
                <w:sz w:val="20"/>
                <w:szCs w:val="20"/>
              </w:rPr>
              <w:t>des conseils de prudence.</w:t>
            </w:r>
          </w:p>
          <w:p w14:paraId="27B71021" w14:textId="5068386E" w:rsidR="00202045" w:rsidRPr="00202045" w:rsidRDefault="00202045" w:rsidP="00582419">
            <w:pPr>
              <w:pStyle w:val="Paragraphedeliste"/>
              <w:numPr>
                <w:ilvl w:val="0"/>
                <w:numId w:val="35"/>
              </w:numPr>
              <w:suppressLineNumbers/>
              <w:suppressAutoHyphens/>
              <w:autoSpaceDN w:val="0"/>
              <w:ind w:left="355" w:hanging="218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 w:rsidRPr="00202045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Le choix des conseils de prudence se fait en fonction de l’utilisation du produit et du </w:t>
            </w:r>
            <w:r w:rsidR="00D24582">
              <w:rPr>
                <w:rFonts w:eastAsia="Times New Roman" w:cs="Arial"/>
                <w:bCs/>
                <w:kern w:val="3"/>
                <w:sz w:val="20"/>
                <w:szCs w:val="20"/>
              </w:rPr>
              <w:t xml:space="preserve">« Guide sur l’étiquetage et l’emballage conformément au règlement (CE) n° 1272/ </w:t>
            </w:r>
            <w:r w:rsidR="00A41EF5">
              <w:rPr>
                <w:rFonts w:eastAsia="Times New Roman" w:cs="Arial"/>
                <w:bCs/>
                <w:kern w:val="3"/>
                <w:sz w:val="20"/>
                <w:szCs w:val="20"/>
              </w:rPr>
              <w:t>2008</w:t>
            </w:r>
            <w:r w:rsidR="00D24582">
              <w:rPr>
                <w:rFonts w:eastAsia="Times New Roman" w:cs="Arial"/>
                <w:bCs/>
                <w:kern w:val="3"/>
                <w:sz w:val="20"/>
                <w:szCs w:val="20"/>
              </w:rPr>
              <w:t> »</w:t>
            </w:r>
            <w:r w:rsidRPr="00202045">
              <w:rPr>
                <w:rFonts w:eastAsia="Times New Roman" w:cs="Arial"/>
                <w:bCs/>
                <w:kern w:val="3"/>
                <w:sz w:val="20"/>
                <w:szCs w:val="20"/>
              </w:rPr>
              <w:t>guide ECHA</w:t>
            </w:r>
          </w:p>
          <w:p w14:paraId="34F2898C" w14:textId="77777777" w:rsidR="00202045" w:rsidRPr="00732918" w:rsidRDefault="00202045" w:rsidP="00582419">
            <w:pPr>
              <w:pStyle w:val="Paragraphedeliste"/>
              <w:numPr>
                <w:ilvl w:val="0"/>
                <w:numId w:val="35"/>
              </w:numPr>
              <w:suppressLineNumbers/>
              <w:suppressAutoHyphens/>
              <w:autoSpaceDN w:val="0"/>
              <w:ind w:left="355" w:hanging="218"/>
              <w:textAlignment w:val="baseline"/>
              <w:rPr>
                <w:rFonts w:eastAsia="Times New Roman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3"/>
                <w:sz w:val="20"/>
                <w:szCs w:val="20"/>
              </w:rPr>
              <w:t>Une étiquette sauf cas particulier ne doit pas contenir plus de 6 conseils de prudence</w:t>
            </w:r>
          </w:p>
        </w:tc>
      </w:tr>
    </w:tbl>
    <w:p w14:paraId="516B7D01" w14:textId="77777777" w:rsidR="00DE4BF1" w:rsidRDefault="00DE4BF1" w:rsidP="007916F5">
      <w:pPr>
        <w:widowControl w:val="0"/>
        <w:suppressAutoHyphens/>
        <w:autoSpaceDN w:val="0"/>
        <w:textAlignment w:val="baseline"/>
        <w:outlineLvl w:val="0"/>
      </w:pPr>
    </w:p>
    <w:p w14:paraId="23A77545" w14:textId="77777777" w:rsidR="00C24C30" w:rsidRDefault="00C24C30">
      <w:pPr>
        <w:spacing w:after="160" w:line="259" w:lineRule="auto"/>
        <w:jc w:val="left"/>
        <w:rPr>
          <w:rFonts w:eastAsia="Times New Roman" w:cs="Arial"/>
          <w:kern w:val="3"/>
        </w:rPr>
        <w:sectPr w:rsidR="00C24C30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A4A8CBD" w14:textId="77777777" w:rsidR="00442352" w:rsidRDefault="00442352" w:rsidP="00442352">
      <w:pPr>
        <w:pStyle w:val="Titre"/>
      </w:pPr>
      <w:r>
        <w:lastRenderedPageBreak/>
        <w:t>Activité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7916F5" w14:paraId="0B7D5A44" w14:textId="77777777">
        <w:trPr>
          <w:trHeight w:val="35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vAlign w:val="center"/>
          </w:tcPr>
          <w:p w14:paraId="49062319" w14:textId="77777777" w:rsidR="007916F5" w:rsidRDefault="007916F5" w:rsidP="00B61071">
            <w:pPr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aps/>
                <w:color w:val="C45911" w:themeColor="accent2" w:themeShade="BF"/>
              </w:rPr>
              <w:t>Analyse globale de la situation de travail</w:t>
            </w:r>
            <w:r w:rsidRPr="006005FF">
              <w:rPr>
                <w:rFonts w:cs="Arial"/>
                <w:b/>
                <w:color w:val="C45911" w:themeColor="accent2" w:themeShade="BF"/>
              </w:rPr>
              <w:t xml:space="preserve"> </w:t>
            </w:r>
          </w:p>
        </w:tc>
      </w:tr>
      <w:tr w:rsidR="007916F5" w:rsidRPr="009D1A38" w14:paraId="7B3202B5" w14:textId="77777777">
        <w:trPr>
          <w:trHeight w:val="2772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2FC908F" w14:textId="2141CC13" w:rsidR="007916F5" w:rsidRPr="006005FF" w:rsidRDefault="007916F5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Description</w:t>
            </w:r>
            <w:r w:rsidR="00660004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 de la situation de travail (5M</w:t>
            </w:r>
            <w:bookmarkStart w:id="1" w:name="_GoBack"/>
            <w:bookmarkEnd w:id="1"/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A298672" w14:textId="77777777" w:rsidR="00C80A0D" w:rsidRDefault="00C80A0D" w:rsidP="00B61071">
            <w:pPr>
              <w:suppressLineNumbers/>
              <w:suppressAutoHyphens/>
              <w:autoSpaceDN w:val="0"/>
              <w:textAlignment w:val="baseline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</w:p>
          <w:p w14:paraId="0E429E16" w14:textId="77777777" w:rsidR="007916F5" w:rsidRPr="009D1A38" w:rsidRDefault="007916F5" w:rsidP="00B61071">
            <w:pPr>
              <w:suppressLineNumbers/>
              <w:suppressAutoHyphens/>
              <w:autoSpaceDN w:val="0"/>
              <w:textAlignment w:val="baseline"/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Main d’œuvre</w:t>
            </w:r>
            <w:r w:rsidRPr="006005FF">
              <w:rPr>
                <w:rFonts w:cs="Arial"/>
                <w:color w:val="C45911" w:themeColor="accent2" w:themeShade="BF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: Technicien de laboratoire</w:t>
            </w:r>
          </w:p>
          <w:p w14:paraId="2CB76731" w14:textId="77777777" w:rsidR="007916F5" w:rsidRPr="004B47A3" w:rsidRDefault="007916F5" w:rsidP="00B61071">
            <w:pPr>
              <w:spacing w:before="60" w:after="60"/>
              <w:rPr>
                <w:rFonts w:cs="Arial"/>
                <w:strike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Milieu</w:t>
            </w:r>
            <w:r w:rsidRPr="00951467">
              <w:rPr>
                <w:rFonts w:cs="Arial"/>
                <w:color w:val="538135" w:themeColor="accent6" w:themeShade="BF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CF492E">
              <w:rPr>
                <w:rFonts w:cs="Arial"/>
                <w:sz w:val="20"/>
                <w:szCs w:val="20"/>
              </w:rPr>
              <w:t>Laboratoire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42C52" w:rsidRPr="00842C52">
              <w:rPr>
                <w:rFonts w:cs="Arial"/>
                <w:sz w:val="20"/>
                <w:szCs w:val="20"/>
              </w:rPr>
              <w:t>biologie</w:t>
            </w:r>
          </w:p>
          <w:p w14:paraId="12FE9B4B" w14:textId="77777777" w:rsidR="002F1389" w:rsidRDefault="007916F5" w:rsidP="00B6107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Méthode 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4C985394" w14:textId="2C6F16C5" w:rsidR="002F1389" w:rsidRPr="002F1389" w:rsidRDefault="002F1389" w:rsidP="002F13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2F1389">
              <w:rPr>
                <w:rFonts w:cs="Arial"/>
                <w:sz w:val="20"/>
                <w:szCs w:val="20"/>
              </w:rPr>
              <w:t xml:space="preserve">Dilution de la solution d’HCL </w:t>
            </w:r>
            <w:r w:rsidR="00C80A0D">
              <w:rPr>
                <w:rFonts w:cs="Arial"/>
                <w:sz w:val="20"/>
                <w:szCs w:val="20"/>
              </w:rPr>
              <w:t>fumant &gt;</w:t>
            </w:r>
            <w:r w:rsidRPr="002F1389">
              <w:rPr>
                <w:rFonts w:cs="Arial"/>
                <w:sz w:val="20"/>
                <w:szCs w:val="20"/>
              </w:rPr>
              <w:t xml:space="preserve"> 37</w:t>
            </w:r>
            <w:r w:rsidR="00C80A0D">
              <w:rPr>
                <w:rFonts w:cs="Arial"/>
                <w:sz w:val="20"/>
                <w:szCs w:val="20"/>
              </w:rPr>
              <w:t xml:space="preserve"> </w:t>
            </w:r>
            <w:r w:rsidRPr="002F1389">
              <w:rPr>
                <w:rFonts w:cs="Arial"/>
                <w:sz w:val="20"/>
                <w:szCs w:val="20"/>
              </w:rPr>
              <w:t xml:space="preserve">% </w:t>
            </w:r>
          </w:p>
          <w:p w14:paraId="0ACB2B9C" w14:textId="77777777" w:rsidR="007916F5" w:rsidRPr="002F1389" w:rsidRDefault="007916F5" w:rsidP="002F13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2F1389">
              <w:rPr>
                <w:rFonts w:cs="Arial"/>
                <w:sz w:val="20"/>
                <w:szCs w:val="20"/>
              </w:rPr>
              <w:t>Ajout d’</w:t>
            </w:r>
            <w:proofErr w:type="spellStart"/>
            <w:r w:rsidRPr="002F1389">
              <w:rPr>
                <w:rFonts w:cs="Arial"/>
                <w:sz w:val="20"/>
                <w:szCs w:val="20"/>
              </w:rPr>
              <w:t>HCl</w:t>
            </w:r>
            <w:proofErr w:type="spellEnd"/>
            <w:r w:rsidRPr="002F1389">
              <w:rPr>
                <w:rFonts w:cs="Arial"/>
                <w:sz w:val="20"/>
                <w:szCs w:val="20"/>
              </w:rPr>
              <w:t xml:space="preserve"> à 15 % dans l’urine</w:t>
            </w:r>
          </w:p>
          <w:p w14:paraId="2F54C728" w14:textId="77777777" w:rsidR="007916F5" w:rsidRDefault="007916F5" w:rsidP="00B6107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Matériel 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626907F2" w14:textId="77777777" w:rsidR="007916F5" w:rsidRDefault="007916F5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Éprouvette</w:t>
            </w:r>
          </w:p>
          <w:p w14:paraId="7262B484" w14:textId="77777777" w:rsidR="007916F5" w:rsidRPr="00AD6DF3" w:rsidRDefault="002F1389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  <w:r w:rsidR="007916F5">
              <w:rPr>
                <w:rFonts w:cs="Arial"/>
                <w:sz w:val="20"/>
                <w:szCs w:val="20"/>
              </w:rPr>
              <w:t>andelette pH</w:t>
            </w:r>
          </w:p>
          <w:p w14:paraId="4FB4117B" w14:textId="0F6E05DE" w:rsidR="007916F5" w:rsidRPr="00CF492E" w:rsidRDefault="007916F5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CF492E">
              <w:rPr>
                <w:rFonts w:cs="Arial"/>
                <w:sz w:val="20"/>
                <w:szCs w:val="20"/>
              </w:rPr>
              <w:t>Poubelle DASRI (Déchet d’Activités d</w:t>
            </w:r>
            <w:r w:rsidR="00C80A0D">
              <w:rPr>
                <w:rFonts w:cs="Arial"/>
                <w:sz w:val="20"/>
                <w:szCs w:val="20"/>
              </w:rPr>
              <w:t>e Soins et à Risque Infectieux)</w:t>
            </w:r>
          </w:p>
          <w:p w14:paraId="4A0F7A51" w14:textId="77777777" w:rsidR="007916F5" w:rsidRPr="00073717" w:rsidRDefault="007916F5" w:rsidP="00B6107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Matière </w:t>
            </w:r>
            <w:r w:rsidRPr="00073717">
              <w:rPr>
                <w:rFonts w:cs="Arial"/>
                <w:sz w:val="20"/>
                <w:szCs w:val="20"/>
              </w:rPr>
              <w:t>:</w:t>
            </w:r>
          </w:p>
          <w:p w14:paraId="4ED45F13" w14:textId="77777777" w:rsidR="007916F5" w:rsidRPr="00C80A0D" w:rsidRDefault="007916F5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C80A0D">
              <w:rPr>
                <w:rFonts w:cs="Arial"/>
                <w:sz w:val="20"/>
                <w:szCs w:val="20"/>
              </w:rPr>
              <w:t>Urine</w:t>
            </w:r>
          </w:p>
          <w:p w14:paraId="44503A16" w14:textId="61AFEAE3" w:rsidR="004B47A3" w:rsidRPr="00C80A0D" w:rsidRDefault="004B47A3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C80A0D">
              <w:rPr>
                <w:rFonts w:cs="Arial"/>
                <w:sz w:val="20"/>
                <w:szCs w:val="20"/>
              </w:rPr>
              <w:t>Solution d’</w:t>
            </w:r>
            <w:proofErr w:type="spellStart"/>
            <w:r w:rsidRPr="00C80A0D">
              <w:rPr>
                <w:rFonts w:cs="Arial"/>
                <w:sz w:val="20"/>
                <w:szCs w:val="20"/>
              </w:rPr>
              <w:t>HCl</w:t>
            </w:r>
            <w:proofErr w:type="spellEnd"/>
            <w:r w:rsidRPr="00C80A0D">
              <w:rPr>
                <w:rFonts w:cs="Arial"/>
                <w:sz w:val="20"/>
                <w:szCs w:val="20"/>
              </w:rPr>
              <w:t xml:space="preserve"> </w:t>
            </w:r>
            <w:r w:rsidR="00C80A0D" w:rsidRPr="00C80A0D">
              <w:rPr>
                <w:rFonts w:cs="Arial"/>
                <w:sz w:val="20"/>
                <w:szCs w:val="20"/>
              </w:rPr>
              <w:t>fumant &gt;</w:t>
            </w:r>
            <w:r w:rsidR="00F966F2" w:rsidRPr="00C80A0D">
              <w:rPr>
                <w:rFonts w:cs="Arial"/>
                <w:sz w:val="20"/>
                <w:szCs w:val="20"/>
              </w:rPr>
              <w:t xml:space="preserve"> 37 %</w:t>
            </w:r>
          </w:p>
          <w:p w14:paraId="170F52A5" w14:textId="77777777" w:rsidR="007916F5" w:rsidRPr="00C80A0D" w:rsidRDefault="007916F5" w:rsidP="007916F5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cs="Arial"/>
                <w:sz w:val="20"/>
                <w:szCs w:val="20"/>
              </w:rPr>
            </w:pPr>
            <w:r w:rsidRPr="00C80A0D">
              <w:rPr>
                <w:rFonts w:cs="Arial"/>
                <w:sz w:val="20"/>
                <w:szCs w:val="20"/>
              </w:rPr>
              <w:t>Solution d’</w:t>
            </w:r>
            <w:proofErr w:type="spellStart"/>
            <w:r w:rsidRPr="00C80A0D">
              <w:rPr>
                <w:rFonts w:cs="Arial"/>
                <w:sz w:val="20"/>
                <w:szCs w:val="20"/>
              </w:rPr>
              <w:t>HCl</w:t>
            </w:r>
            <w:proofErr w:type="spellEnd"/>
            <w:r w:rsidRPr="00C80A0D">
              <w:rPr>
                <w:rFonts w:cs="Arial"/>
                <w:sz w:val="20"/>
                <w:szCs w:val="20"/>
              </w:rPr>
              <w:t xml:space="preserve"> à 15</w:t>
            </w:r>
            <w:r w:rsidR="00AB405C" w:rsidRPr="00C80A0D">
              <w:rPr>
                <w:rFonts w:cs="Arial"/>
                <w:sz w:val="20"/>
                <w:szCs w:val="20"/>
              </w:rPr>
              <w:t xml:space="preserve"> </w:t>
            </w:r>
            <w:r w:rsidRPr="00C80A0D">
              <w:rPr>
                <w:rFonts w:cs="Arial"/>
                <w:sz w:val="20"/>
                <w:szCs w:val="20"/>
              </w:rPr>
              <w:t>%</w:t>
            </w:r>
          </w:p>
          <w:p w14:paraId="54D14432" w14:textId="77777777" w:rsidR="00C80A0D" w:rsidRPr="00C80A0D" w:rsidRDefault="00C80A0D" w:rsidP="00C80A0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9EE412" w14:textId="77777777" w:rsidR="007916F5" w:rsidRDefault="007916F5" w:rsidP="007916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6983"/>
      </w:tblGrid>
      <w:tr w:rsidR="007916F5" w:rsidRPr="00925166" w14:paraId="0A4005F1" w14:textId="77777777">
        <w:trPr>
          <w:trHeight w:val="2095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12A06C5F" w14:textId="77777777" w:rsidR="007916F5" w:rsidRPr="006005FF" w:rsidRDefault="007916F5" w:rsidP="00B61071">
            <w:pPr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des dangers spécifiques de la situation de travail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2F6A2638" w14:textId="77777777" w:rsidR="007916F5" w:rsidRDefault="007916F5" w:rsidP="00B61071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  <w:r w:rsidRPr="00073717">
              <w:rPr>
                <w:rFonts w:eastAsia="Times New Roman" w:cs="Arial"/>
                <w:b/>
                <w:sz w:val="20"/>
                <w:szCs w:val="20"/>
              </w:rPr>
              <w:t>Danger chimique</w:t>
            </w:r>
            <w:r>
              <w:rPr>
                <w:rFonts w:eastAsia="Times New Roman" w:cs="Arial"/>
                <w:sz w:val="20"/>
                <w:szCs w:val="20"/>
              </w:rPr>
              <w:t> : produit irritant pour la peau, les yeux et les voies respiratoires</w:t>
            </w:r>
          </w:p>
          <w:p w14:paraId="7F698CB0" w14:textId="77777777" w:rsidR="00C80A0D" w:rsidRPr="00C80A0D" w:rsidRDefault="00C80A0D" w:rsidP="00C80A0D">
            <w:pPr>
              <w:rPr>
                <w:rFonts w:eastAsia="Times New Roman" w:cs="Arial"/>
                <w:sz w:val="20"/>
                <w:szCs w:val="20"/>
              </w:rPr>
            </w:pPr>
          </w:p>
          <w:p w14:paraId="1649048B" w14:textId="169F9A4B" w:rsidR="007916F5" w:rsidRPr="00AD6DF3" w:rsidRDefault="007916F5" w:rsidP="001062E2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  <w:r w:rsidRPr="00073717">
              <w:rPr>
                <w:rFonts w:eastAsia="Times New Roman" w:cs="Arial"/>
                <w:b/>
                <w:sz w:val="20"/>
                <w:szCs w:val="20"/>
              </w:rPr>
              <w:t>Danger biologique</w:t>
            </w:r>
            <w:r>
              <w:rPr>
                <w:rFonts w:eastAsia="Times New Roman" w:cs="Arial"/>
                <w:sz w:val="20"/>
                <w:szCs w:val="20"/>
              </w:rPr>
              <w:t xml:space="preserve"> : </w:t>
            </w:r>
            <w:r w:rsidR="00EB3581">
              <w:rPr>
                <w:rFonts w:eastAsia="Times New Roman" w:cs="Arial"/>
                <w:sz w:val="20"/>
                <w:szCs w:val="20"/>
              </w:rPr>
              <w:t>aucun</w:t>
            </w:r>
            <w:r w:rsidR="007E079F">
              <w:rPr>
                <w:rFonts w:eastAsia="Times New Roman" w:cs="Arial"/>
                <w:sz w:val="20"/>
                <w:szCs w:val="20"/>
              </w:rPr>
              <w:t>,</w:t>
            </w:r>
            <w:r w:rsidR="00EB3581">
              <w:rPr>
                <w:rFonts w:eastAsia="Times New Roman" w:cs="Arial"/>
                <w:sz w:val="20"/>
                <w:szCs w:val="20"/>
              </w:rPr>
              <w:t xml:space="preserve"> en absence d’infection urinaire mais</w:t>
            </w:r>
            <w:r w:rsidR="001062E2">
              <w:rPr>
                <w:rFonts w:eastAsia="Times New Roman" w:cs="Arial"/>
                <w:sz w:val="20"/>
                <w:szCs w:val="20"/>
              </w:rPr>
              <w:t>,</w:t>
            </w:r>
            <w:r w:rsidR="00EB3581">
              <w:rPr>
                <w:rFonts w:eastAsia="Times New Roman" w:cs="Arial"/>
                <w:sz w:val="20"/>
                <w:szCs w:val="20"/>
              </w:rPr>
              <w:t xml:space="preserve"> ne connaissant pas le contexte infectieux du patient</w:t>
            </w:r>
            <w:r w:rsidR="001062E2">
              <w:rPr>
                <w:rFonts w:eastAsia="Times New Roman" w:cs="Arial"/>
                <w:sz w:val="20"/>
                <w:szCs w:val="20"/>
              </w:rPr>
              <w:t>,</w:t>
            </w:r>
            <w:r w:rsidR="00EB3581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1062E2">
              <w:rPr>
                <w:rFonts w:eastAsia="Times New Roman" w:cs="Arial"/>
                <w:sz w:val="20"/>
                <w:szCs w:val="20"/>
              </w:rPr>
              <w:t>des</w:t>
            </w:r>
            <w:r w:rsidR="00EB3581">
              <w:rPr>
                <w:rFonts w:eastAsia="Times New Roman" w:cs="Arial"/>
                <w:sz w:val="20"/>
                <w:szCs w:val="20"/>
              </w:rPr>
              <w:t xml:space="preserve"> moyens de prévention adaptés</w:t>
            </w:r>
            <w:r w:rsidR="001062E2">
              <w:rPr>
                <w:rFonts w:eastAsia="Times New Roman" w:cs="Arial"/>
                <w:sz w:val="20"/>
                <w:szCs w:val="20"/>
              </w:rPr>
              <w:t xml:space="preserve"> seront utilisés</w:t>
            </w:r>
          </w:p>
        </w:tc>
      </w:tr>
    </w:tbl>
    <w:p w14:paraId="55309FED" w14:textId="77777777" w:rsidR="007916F5" w:rsidRDefault="007916F5" w:rsidP="007916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7916F5" w14:paraId="17285A6F" w14:textId="77777777">
        <w:trPr>
          <w:trHeight w:val="55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shd w:val="clear" w:color="auto" w:fill="FFFFFF"/>
            <w:vAlign w:val="center"/>
          </w:tcPr>
          <w:p w14:paraId="45743BD6" w14:textId="77777777" w:rsidR="007916F5" w:rsidRPr="0046509B" w:rsidRDefault="007916F5" w:rsidP="00DE4B90">
            <w:pPr>
              <w:rPr>
                <w:rFonts w:cs="Arial"/>
                <w:strike/>
                <w:noProof/>
                <w:color w:val="000066"/>
                <w:sz w:val="20"/>
                <w:szCs w:val="20"/>
              </w:rPr>
            </w:pPr>
            <w:r w:rsidRPr="006005FF">
              <w:rPr>
                <w:rFonts w:cs="Arial"/>
                <w:b/>
                <w:caps/>
                <w:color w:val="C45911" w:themeColor="accent2" w:themeShade="BF"/>
              </w:rPr>
              <w:t xml:space="preserve">Démarche de prévention du risque </w:t>
            </w:r>
          </w:p>
        </w:tc>
      </w:tr>
      <w:tr w:rsidR="007916F5" w:rsidRPr="00B311E9" w14:paraId="492C0F60" w14:textId="77777777" w:rsidTr="007E079F">
        <w:trPr>
          <w:trHeight w:val="1177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02221810" w14:textId="77777777" w:rsidR="007916F5" w:rsidRPr="006005FF" w:rsidRDefault="007916F5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Voies d’exposition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7101D914" w14:textId="77777777" w:rsidR="007916F5" w:rsidRPr="007E079F" w:rsidRDefault="007916F5" w:rsidP="002F1389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proofErr w:type="spellStart"/>
            <w:r w:rsidRPr="007E079F">
              <w:rPr>
                <w:rFonts w:cs="Arial"/>
                <w:sz w:val="20"/>
                <w:szCs w:val="20"/>
              </w:rPr>
              <w:t>Cutanéo-muqueuse</w:t>
            </w:r>
            <w:proofErr w:type="spellEnd"/>
            <w:r w:rsidR="008C59D3" w:rsidRPr="007E079F">
              <w:rPr>
                <w:rFonts w:cs="Arial"/>
                <w:sz w:val="20"/>
                <w:szCs w:val="20"/>
              </w:rPr>
              <w:t xml:space="preserve"> (pour </w:t>
            </w:r>
            <w:r w:rsidR="002F1389" w:rsidRPr="007E079F">
              <w:rPr>
                <w:rFonts w:cs="Arial"/>
                <w:sz w:val="20"/>
                <w:szCs w:val="20"/>
              </w:rPr>
              <w:t>le produit chimique et l’urine</w:t>
            </w:r>
            <w:r w:rsidR="008C59D3" w:rsidRPr="007E079F">
              <w:rPr>
                <w:rFonts w:cs="Arial"/>
                <w:sz w:val="20"/>
                <w:szCs w:val="20"/>
              </w:rPr>
              <w:t>)</w:t>
            </w:r>
          </w:p>
          <w:p w14:paraId="6EF1C81B" w14:textId="77777777" w:rsidR="007916F5" w:rsidRPr="007E079F" w:rsidRDefault="007916F5" w:rsidP="002F1389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 w:rsidRPr="007E079F">
              <w:rPr>
                <w:rFonts w:cs="Arial"/>
                <w:sz w:val="20"/>
                <w:szCs w:val="20"/>
              </w:rPr>
              <w:t>Respiratoire</w:t>
            </w:r>
            <w:r w:rsidR="008C59D3" w:rsidRPr="007E079F">
              <w:rPr>
                <w:rFonts w:cs="Arial"/>
                <w:sz w:val="20"/>
                <w:szCs w:val="20"/>
              </w:rPr>
              <w:t xml:space="preserve"> (pour le produit </w:t>
            </w:r>
            <w:r w:rsidR="002F1389" w:rsidRPr="007E079F">
              <w:rPr>
                <w:rFonts w:cs="Arial"/>
                <w:sz w:val="20"/>
                <w:szCs w:val="20"/>
              </w:rPr>
              <w:t>chimique</w:t>
            </w:r>
            <w:r w:rsidR="008C59D3" w:rsidRPr="007E079F">
              <w:rPr>
                <w:rFonts w:cs="Arial"/>
                <w:sz w:val="20"/>
                <w:szCs w:val="20"/>
              </w:rPr>
              <w:t>)</w:t>
            </w:r>
          </w:p>
          <w:p w14:paraId="4C969DAF" w14:textId="77777777" w:rsidR="007916F5" w:rsidRPr="001B4B52" w:rsidRDefault="007916F5" w:rsidP="002F1389">
            <w:pPr>
              <w:pStyle w:val="Paragraphedeliste"/>
              <w:ind w:left="318"/>
              <w:rPr>
                <w:rFonts w:cs="Arial"/>
                <w:b/>
                <w:sz w:val="20"/>
                <w:szCs w:val="20"/>
              </w:rPr>
            </w:pPr>
            <w:r w:rsidRPr="007E079F">
              <w:rPr>
                <w:rFonts w:cs="Arial"/>
                <w:sz w:val="20"/>
                <w:szCs w:val="20"/>
              </w:rPr>
              <w:t>Digestive</w:t>
            </w:r>
            <w:r w:rsidR="008C59D3" w:rsidRPr="007E079F">
              <w:rPr>
                <w:rFonts w:cs="Arial"/>
                <w:sz w:val="20"/>
                <w:szCs w:val="20"/>
              </w:rPr>
              <w:t xml:space="preserve"> </w:t>
            </w:r>
            <w:r w:rsidR="002F1389" w:rsidRPr="007E079F">
              <w:rPr>
                <w:rFonts w:cs="Arial"/>
                <w:sz w:val="20"/>
                <w:szCs w:val="20"/>
              </w:rPr>
              <w:t>(pour</w:t>
            </w:r>
            <w:r w:rsidR="002F1389" w:rsidRPr="002F1389">
              <w:rPr>
                <w:rFonts w:cs="Arial"/>
                <w:sz w:val="20"/>
                <w:szCs w:val="20"/>
              </w:rPr>
              <w:t xml:space="preserve"> le produit </w:t>
            </w:r>
            <w:r w:rsidR="002F1389">
              <w:rPr>
                <w:rFonts w:cs="Arial"/>
                <w:sz w:val="20"/>
                <w:szCs w:val="20"/>
              </w:rPr>
              <w:t>chimique</w:t>
            </w:r>
            <w:r w:rsidR="002F1389" w:rsidRPr="002F1389">
              <w:rPr>
                <w:rFonts w:cs="Arial"/>
                <w:sz w:val="20"/>
                <w:szCs w:val="20"/>
              </w:rPr>
              <w:t>)</w:t>
            </w:r>
          </w:p>
        </w:tc>
      </w:tr>
      <w:tr w:rsidR="007916F5" w:rsidRPr="00B311E9" w14:paraId="3B2F53B9" w14:textId="77777777">
        <w:trPr>
          <w:trHeight w:val="1099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3A56B6AF" w14:textId="77777777" w:rsidR="007916F5" w:rsidRPr="006005FF" w:rsidRDefault="007916F5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de la (des) situation(s) exposante(s) au danger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2BAB2520" w14:textId="399DAD68" w:rsidR="007916F5" w:rsidRDefault="007916F5" w:rsidP="00B61071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  <w:r w:rsidRPr="00CF492E">
              <w:rPr>
                <w:rFonts w:eastAsia="Times New Roman" w:cs="Arial"/>
                <w:sz w:val="20"/>
                <w:szCs w:val="20"/>
              </w:rPr>
              <w:t>Mesure d</w:t>
            </w:r>
            <w:r w:rsidR="00842C52" w:rsidRPr="00CF492E">
              <w:rPr>
                <w:rFonts w:eastAsia="Times New Roman" w:cs="Arial"/>
                <w:sz w:val="20"/>
                <w:szCs w:val="20"/>
              </w:rPr>
              <w:t>u volume</w:t>
            </w:r>
            <w:r w:rsidR="00842C52">
              <w:rPr>
                <w:rFonts w:eastAsia="Times New Roman" w:cs="Arial"/>
                <w:sz w:val="20"/>
                <w:szCs w:val="20"/>
              </w:rPr>
              <w:t xml:space="preserve"> de </w:t>
            </w:r>
            <w:r>
              <w:rPr>
                <w:rFonts w:eastAsia="Times New Roman" w:cs="Arial"/>
                <w:sz w:val="20"/>
                <w:szCs w:val="20"/>
              </w:rPr>
              <w:t>la solution d’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HCl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E079F">
              <w:rPr>
                <w:rFonts w:eastAsia="Times New Roman" w:cs="Arial"/>
                <w:sz w:val="20"/>
                <w:szCs w:val="20"/>
              </w:rPr>
              <w:t xml:space="preserve">fumant &gt; 37 % </w:t>
            </w:r>
            <w:r>
              <w:rPr>
                <w:rFonts w:eastAsia="Times New Roman" w:cs="Arial"/>
                <w:sz w:val="20"/>
                <w:szCs w:val="20"/>
              </w:rPr>
              <w:t>dans l’éprouvette</w:t>
            </w:r>
          </w:p>
          <w:p w14:paraId="5FBC1663" w14:textId="77777777" w:rsidR="002F1389" w:rsidRDefault="002F1389" w:rsidP="002F1389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Ouverture du flacon d’urine</w:t>
            </w:r>
          </w:p>
          <w:p w14:paraId="049AA16C" w14:textId="27E15B2B" w:rsidR="007916F5" w:rsidRPr="007E079F" w:rsidRDefault="007916F5" w:rsidP="007E079F">
            <w:pPr>
              <w:pStyle w:val="Paragraphedeliste"/>
              <w:ind w:left="318"/>
              <w:rPr>
                <w:rFonts w:eastAsia="Times New Roman" w:cs="Arial"/>
                <w:sz w:val="20"/>
                <w:szCs w:val="20"/>
              </w:rPr>
            </w:pPr>
            <w:r w:rsidRPr="00CF492E">
              <w:rPr>
                <w:rFonts w:eastAsia="Times New Roman" w:cs="Arial"/>
                <w:sz w:val="20"/>
                <w:szCs w:val="20"/>
              </w:rPr>
              <w:t>Ajout</w:t>
            </w:r>
            <w:r>
              <w:rPr>
                <w:rFonts w:eastAsia="Times New Roman" w:cs="Arial"/>
                <w:sz w:val="20"/>
                <w:szCs w:val="20"/>
              </w:rPr>
              <w:t xml:space="preserve"> de la solution d’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HCl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E079F">
              <w:rPr>
                <w:rFonts w:eastAsia="Times New Roman" w:cs="Arial"/>
                <w:sz w:val="20"/>
                <w:szCs w:val="20"/>
              </w:rPr>
              <w:t xml:space="preserve">à 15 % </w:t>
            </w:r>
            <w:r>
              <w:rPr>
                <w:rFonts w:eastAsia="Times New Roman" w:cs="Arial"/>
                <w:sz w:val="20"/>
                <w:szCs w:val="20"/>
              </w:rPr>
              <w:t>dans l’urine</w:t>
            </w:r>
          </w:p>
        </w:tc>
      </w:tr>
      <w:tr w:rsidR="007916F5" w:rsidRPr="001B4B52" w14:paraId="3EBD113F" w14:textId="77777777">
        <w:trPr>
          <w:trHeight w:val="1243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21ABAF7C" w14:textId="77777777" w:rsidR="007916F5" w:rsidRPr="006005FF" w:rsidRDefault="007916F5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Identification du (des) évènement(s) </w:t>
            </w: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dangereux ou </w:t>
            </w: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déclencheur(s)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0B9D38F" w14:textId="5C3F382B" w:rsidR="007E079F" w:rsidRDefault="007E079F" w:rsidP="00B61071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Projection d’</w:t>
            </w:r>
            <w:proofErr w:type="spellStart"/>
            <w:r>
              <w:rPr>
                <w:rFonts w:cs="Arial"/>
                <w:sz w:val="20"/>
                <w:szCs w:val="20"/>
              </w:rPr>
              <w:t>HCl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fumant &gt; 37 % et d’</w:t>
            </w:r>
            <w:proofErr w:type="spellStart"/>
            <w:r>
              <w:rPr>
                <w:rFonts w:cs="Arial"/>
                <w:sz w:val="20"/>
                <w:szCs w:val="20"/>
              </w:rPr>
              <w:t>HCl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à 15 % sur la peau ou dans les yeux lors de l’ajout </w:t>
            </w:r>
            <w:r>
              <w:rPr>
                <w:rFonts w:eastAsia="Times New Roman" w:cs="Arial"/>
                <w:sz w:val="20"/>
                <w:szCs w:val="20"/>
              </w:rPr>
              <w:t xml:space="preserve">des solutions </w:t>
            </w:r>
            <w:r>
              <w:rPr>
                <w:rFonts w:cs="Arial"/>
                <w:sz w:val="20"/>
                <w:szCs w:val="20"/>
              </w:rPr>
              <w:t>d’</w:t>
            </w:r>
            <w:proofErr w:type="spellStart"/>
            <w:r>
              <w:rPr>
                <w:rFonts w:cs="Arial"/>
                <w:sz w:val="20"/>
                <w:szCs w:val="20"/>
              </w:rPr>
              <w:t>HCl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dans l’éprouvette ou l’urine</w:t>
            </w:r>
          </w:p>
          <w:p w14:paraId="5C3029B6" w14:textId="7D882EF0" w:rsidR="007916F5" w:rsidRPr="00CF492E" w:rsidRDefault="007916F5" w:rsidP="007E079F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Projection d’urine sur les mains lésées lors des ouvertures du flacon </w:t>
            </w:r>
            <w:r w:rsidR="007E079F">
              <w:rPr>
                <w:rFonts w:cs="Arial"/>
                <w:sz w:val="20"/>
                <w:szCs w:val="20"/>
              </w:rPr>
              <w:t>pour l’ajout d’</w:t>
            </w:r>
            <w:proofErr w:type="spellStart"/>
            <w:r w:rsidR="007E079F">
              <w:rPr>
                <w:rFonts w:cs="Arial"/>
                <w:sz w:val="20"/>
                <w:szCs w:val="20"/>
              </w:rPr>
              <w:t>HCl</w:t>
            </w:r>
            <w:proofErr w:type="spellEnd"/>
            <w:r w:rsidR="007E079F">
              <w:rPr>
                <w:rFonts w:cs="Arial"/>
                <w:sz w:val="20"/>
                <w:szCs w:val="20"/>
              </w:rPr>
              <w:t xml:space="preserve"> à 15 %</w:t>
            </w:r>
          </w:p>
        </w:tc>
      </w:tr>
      <w:tr w:rsidR="007916F5" w:rsidRPr="00925166" w14:paraId="35D0C61B" w14:textId="77777777">
        <w:trPr>
          <w:trHeight w:val="850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764B6777" w14:textId="77777777" w:rsidR="007916F5" w:rsidRPr="006005FF" w:rsidRDefault="007916F5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Identification du (des) dommage(s)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45CD284E" w14:textId="77777777" w:rsidR="007916F5" w:rsidRDefault="007916F5" w:rsidP="00B61071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Maladies infectieuses</w:t>
            </w:r>
          </w:p>
          <w:p w14:paraId="6A901DB6" w14:textId="77777777" w:rsidR="007916F5" w:rsidRPr="00925166" w:rsidRDefault="007916F5" w:rsidP="00B61071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Irritation de la peau </w:t>
            </w:r>
            <w:r w:rsidRPr="00CF492E">
              <w:rPr>
                <w:rFonts w:cs="Arial"/>
                <w:sz w:val="20"/>
                <w:szCs w:val="20"/>
              </w:rPr>
              <w:t>et des muqueuses</w:t>
            </w:r>
          </w:p>
        </w:tc>
      </w:tr>
      <w:tr w:rsidR="007916F5" w:rsidRPr="000E499F" w14:paraId="5FF76E9F" w14:textId="77777777">
        <w:trPr>
          <w:trHeight w:val="1069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14:paraId="254CBE5F" w14:textId="77777777" w:rsidR="007916F5" w:rsidRPr="006005FF" w:rsidRDefault="007916F5" w:rsidP="00B61071">
            <w:pPr>
              <w:ind w:right="-108"/>
              <w:rPr>
                <w:rFonts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Proposition de mesures de prévention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C2FFDB5" w14:textId="77777777" w:rsidR="00582419" w:rsidRPr="00582419" w:rsidRDefault="00582419" w:rsidP="00582419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2824CF43" w14:textId="77777777" w:rsidR="007916F5" w:rsidRPr="00730FD3" w:rsidRDefault="007916F5" w:rsidP="00B61071">
            <w:pPr>
              <w:rPr>
                <w:rFonts w:cs="Arial"/>
                <w:b/>
                <w:sz w:val="20"/>
                <w:szCs w:val="20"/>
              </w:rPr>
            </w:pPr>
            <w:r w:rsidRPr="00730FD3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Protection collective </w:t>
            </w:r>
            <w:r w:rsidRPr="00730FD3">
              <w:rPr>
                <w:rFonts w:cs="Arial"/>
                <w:b/>
                <w:sz w:val="20"/>
                <w:szCs w:val="20"/>
              </w:rPr>
              <w:t>:</w:t>
            </w:r>
          </w:p>
          <w:p w14:paraId="27301442" w14:textId="71E824A8" w:rsidR="008C59D3" w:rsidRPr="002F1389" w:rsidRDefault="007916F5" w:rsidP="002F1389">
            <w:pPr>
              <w:pStyle w:val="Paragraphedeliste"/>
              <w:ind w:left="318"/>
              <w:rPr>
                <w:sz w:val="20"/>
                <w:szCs w:val="20"/>
              </w:rPr>
            </w:pPr>
            <w:r w:rsidRPr="000008CE">
              <w:rPr>
                <w:rFonts w:cs="Arial"/>
                <w:sz w:val="20"/>
                <w:szCs w:val="20"/>
              </w:rPr>
              <w:t>Travail</w:t>
            </w:r>
            <w:r w:rsidRPr="00CF492E">
              <w:rPr>
                <w:sz w:val="20"/>
                <w:szCs w:val="20"/>
              </w:rPr>
              <w:t xml:space="preserve"> sous </w:t>
            </w:r>
            <w:proofErr w:type="spellStart"/>
            <w:r w:rsidRPr="00CF492E">
              <w:rPr>
                <w:sz w:val="20"/>
                <w:szCs w:val="20"/>
              </w:rPr>
              <w:t>sorbonne</w:t>
            </w:r>
            <w:proofErr w:type="spellEnd"/>
            <w:r w:rsidR="008C59D3">
              <w:rPr>
                <w:sz w:val="20"/>
                <w:szCs w:val="20"/>
              </w:rPr>
              <w:t xml:space="preserve"> pour la dilution de la solution d’HCL concentré</w:t>
            </w:r>
            <w:r w:rsidR="007E079F">
              <w:rPr>
                <w:sz w:val="20"/>
                <w:szCs w:val="20"/>
              </w:rPr>
              <w:t xml:space="preserve"> et l’ajout de la solution d’</w:t>
            </w:r>
            <w:proofErr w:type="spellStart"/>
            <w:r w:rsidR="007E079F">
              <w:rPr>
                <w:sz w:val="20"/>
                <w:szCs w:val="20"/>
              </w:rPr>
              <w:t>HCl</w:t>
            </w:r>
            <w:proofErr w:type="spellEnd"/>
            <w:r w:rsidR="007E079F">
              <w:rPr>
                <w:sz w:val="20"/>
                <w:szCs w:val="20"/>
              </w:rPr>
              <w:t xml:space="preserve"> à 15 %</w:t>
            </w:r>
          </w:p>
          <w:p w14:paraId="7A85F66C" w14:textId="77777777" w:rsidR="007916F5" w:rsidRPr="00730FD3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 w:rsidRPr="00730FD3">
              <w:rPr>
                <w:sz w:val="20"/>
                <w:szCs w:val="20"/>
              </w:rPr>
              <w:t xml:space="preserve">Nettoyage et désinfection du poste de travail </w:t>
            </w:r>
          </w:p>
          <w:p w14:paraId="004B9442" w14:textId="77777777" w:rsidR="007916F5" w:rsidRPr="0030267D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 w:rsidRPr="00730FD3">
              <w:rPr>
                <w:sz w:val="20"/>
                <w:szCs w:val="20"/>
              </w:rPr>
              <w:t xml:space="preserve">Tri et gestion adaptés des déchets </w:t>
            </w:r>
          </w:p>
          <w:p w14:paraId="6E8367BD" w14:textId="77777777" w:rsidR="007916F5" w:rsidRPr="00582419" w:rsidRDefault="007916F5" w:rsidP="00582419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422FAD9B" w14:textId="77777777" w:rsidR="007916F5" w:rsidRPr="00730FD3" w:rsidRDefault="007916F5" w:rsidP="00B61071">
            <w:pPr>
              <w:rPr>
                <w:rFonts w:cs="Arial"/>
                <w:sz w:val="20"/>
                <w:szCs w:val="20"/>
              </w:rPr>
            </w:pPr>
            <w:r w:rsidRPr="00730FD3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Protection individuelle </w:t>
            </w:r>
            <w:r w:rsidRPr="00730FD3">
              <w:rPr>
                <w:rFonts w:cs="Arial"/>
                <w:b/>
                <w:sz w:val="20"/>
                <w:szCs w:val="20"/>
              </w:rPr>
              <w:t>:</w:t>
            </w:r>
          </w:p>
          <w:p w14:paraId="3071FDC0" w14:textId="7AE8F603" w:rsidR="00B478AF" w:rsidRDefault="00B478AF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 d’une blouse couvrante </w:t>
            </w:r>
            <w:proofErr w:type="spellStart"/>
            <w:r>
              <w:rPr>
                <w:sz w:val="20"/>
                <w:szCs w:val="20"/>
              </w:rPr>
              <w:t>anti-acide</w:t>
            </w:r>
            <w:proofErr w:type="spellEnd"/>
          </w:p>
          <w:p w14:paraId="3A23E368" w14:textId="77777777" w:rsidR="007916F5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 w:rsidRPr="00730FD3">
              <w:rPr>
                <w:sz w:val="20"/>
                <w:szCs w:val="20"/>
              </w:rPr>
              <w:t xml:space="preserve">Port de gants à usage unique pour la prévention des risques </w:t>
            </w:r>
            <w:r w:rsidR="00CF492E">
              <w:rPr>
                <w:sz w:val="20"/>
                <w:szCs w:val="20"/>
              </w:rPr>
              <w:t>chimiques (les gants de protection contre les produits chimiques sont étanches aux agents biologiques)</w:t>
            </w:r>
          </w:p>
          <w:p w14:paraId="0DD7ED4B" w14:textId="63661307" w:rsidR="007916F5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 w:rsidRPr="00CF492E">
              <w:rPr>
                <w:sz w:val="20"/>
                <w:szCs w:val="20"/>
              </w:rPr>
              <w:t>Port de lunettes</w:t>
            </w:r>
            <w:r w:rsidR="00B478AF">
              <w:rPr>
                <w:sz w:val="20"/>
                <w:szCs w:val="20"/>
              </w:rPr>
              <w:t xml:space="preserve"> (la manipulation sous </w:t>
            </w:r>
            <w:proofErr w:type="spellStart"/>
            <w:r w:rsidR="00B478AF">
              <w:rPr>
                <w:sz w:val="20"/>
                <w:szCs w:val="20"/>
              </w:rPr>
              <w:t>sorbonne</w:t>
            </w:r>
            <w:proofErr w:type="spellEnd"/>
            <w:r w:rsidR="00B478AF">
              <w:rPr>
                <w:sz w:val="20"/>
                <w:szCs w:val="20"/>
              </w:rPr>
              <w:t xml:space="preserve"> supprime de nombreux risques de projection dans les yeux)</w:t>
            </w:r>
          </w:p>
          <w:p w14:paraId="2FB707ED" w14:textId="77777777" w:rsidR="007916F5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Élimination immédiate des déchets </w:t>
            </w:r>
            <w:r w:rsidRPr="00DE4B90">
              <w:rPr>
                <w:sz w:val="20"/>
                <w:szCs w:val="20"/>
              </w:rPr>
              <w:t>dans un conteneur à proximité</w:t>
            </w:r>
          </w:p>
          <w:p w14:paraId="1BB7D2FC" w14:textId="77777777" w:rsidR="007916F5" w:rsidRPr="00730FD3" w:rsidRDefault="007916F5" w:rsidP="000008CE">
            <w:pPr>
              <w:pStyle w:val="Paragraphedeliste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Lavage des mains</w:t>
            </w:r>
          </w:p>
          <w:p w14:paraId="7625D6C0" w14:textId="77777777" w:rsidR="007916F5" w:rsidRPr="00582419" w:rsidRDefault="007916F5" w:rsidP="00582419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24AC6F59" w14:textId="77777777" w:rsidR="007916F5" w:rsidRDefault="007916F5" w:rsidP="00B61071">
            <w:pPr>
              <w:rPr>
                <w:rFonts w:cs="Arial"/>
                <w:b/>
                <w:sz w:val="20"/>
                <w:szCs w:val="20"/>
              </w:rPr>
            </w:pP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Instruction / Formation/</w:t>
            </w:r>
            <w:r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 xml:space="preserve"> I</w:t>
            </w:r>
            <w:r w:rsidRPr="006005FF">
              <w:rPr>
                <w:rFonts w:cs="Arial"/>
                <w:b/>
                <w:color w:val="C45911" w:themeColor="accent2" w:themeShade="BF"/>
                <w:sz w:val="20"/>
                <w:szCs w:val="20"/>
              </w:rPr>
              <w:t>nformation </w:t>
            </w:r>
            <w:r w:rsidRPr="00B311E9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6387CE2" w14:textId="77777777" w:rsidR="007916F5" w:rsidRPr="00DE4B90" w:rsidRDefault="007916F5" w:rsidP="000008CE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 w:rsidRPr="00DE4B90">
              <w:rPr>
                <w:rFonts w:cs="Arial"/>
                <w:sz w:val="20"/>
                <w:szCs w:val="20"/>
              </w:rPr>
              <w:t xml:space="preserve">Formation à la démarche de prévention des risques </w:t>
            </w:r>
          </w:p>
          <w:p w14:paraId="401B8B85" w14:textId="77777777" w:rsidR="007916F5" w:rsidRPr="00DE4B90" w:rsidRDefault="007916F5" w:rsidP="000008CE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 w:rsidRPr="00DE4B90">
              <w:rPr>
                <w:rFonts w:cs="Arial"/>
                <w:sz w:val="20"/>
                <w:szCs w:val="20"/>
              </w:rPr>
              <w:t xml:space="preserve">Mise à disposition et respect de la procédure «Gestion des déchets» </w:t>
            </w:r>
          </w:p>
          <w:p w14:paraId="7BC4479A" w14:textId="77777777" w:rsidR="007916F5" w:rsidRDefault="007916F5" w:rsidP="00582419">
            <w:pPr>
              <w:pStyle w:val="Paragraphedeliste"/>
              <w:ind w:left="318"/>
              <w:rPr>
                <w:rFonts w:cs="Arial"/>
                <w:sz w:val="20"/>
                <w:szCs w:val="20"/>
              </w:rPr>
            </w:pPr>
            <w:r w:rsidRPr="00DE4B90">
              <w:rPr>
                <w:rFonts w:cs="Arial"/>
                <w:sz w:val="20"/>
                <w:szCs w:val="20"/>
              </w:rPr>
              <w:t>Mise à disposition des procédures de conduite à tenir en cas d’exposition à des produits biologiques contaminants ou de projection de produits corrosifs sur la peau et les muqueuses</w:t>
            </w:r>
          </w:p>
          <w:p w14:paraId="33FBDA6E" w14:textId="77777777" w:rsidR="00582419" w:rsidRPr="00582419" w:rsidRDefault="00582419" w:rsidP="0058241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25BC099" w14:textId="77777777" w:rsidR="007916F5" w:rsidRPr="00894928" w:rsidRDefault="007916F5" w:rsidP="007916F5">
      <w:pPr>
        <w:widowControl w:val="0"/>
        <w:tabs>
          <w:tab w:val="num" w:pos="360"/>
        </w:tabs>
        <w:suppressAutoHyphens/>
        <w:autoSpaceDN w:val="0"/>
        <w:textAlignment w:val="baseline"/>
        <w:outlineLvl w:val="2"/>
        <w:rPr>
          <w:rFonts w:eastAsia="Times New Roman" w:cs="Arial"/>
          <w:kern w:val="3"/>
        </w:rPr>
      </w:pPr>
    </w:p>
    <w:p w14:paraId="04F88A92" w14:textId="77777777" w:rsidR="004C7629" w:rsidRDefault="004C7629">
      <w:pPr>
        <w:spacing w:after="160" w:line="259" w:lineRule="auto"/>
        <w:jc w:val="left"/>
      </w:pPr>
    </w:p>
    <w:sectPr w:rsidR="004C7629" w:rsidSect="007B57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4F87C" w16cid:durableId="1DADC45E"/>
  <w16cid:commentId w16cid:paraId="633E9019" w16cid:durableId="1DADC52F"/>
  <w16cid:commentId w16cid:paraId="63729901" w16cid:durableId="1DADC549"/>
  <w16cid:commentId w16cid:paraId="4738FCFE" w16cid:durableId="1DADC57E"/>
  <w16cid:commentId w16cid:paraId="5DC548F5" w16cid:durableId="1DADC5C1"/>
  <w16cid:commentId w16cid:paraId="6393D3C1" w16cid:durableId="1DADC5D7"/>
  <w16cid:commentId w16cid:paraId="3DA1DEE9" w16cid:durableId="1DADC640"/>
  <w16cid:commentId w16cid:paraId="304C3000" w16cid:durableId="1DADC680"/>
  <w16cid:commentId w16cid:paraId="122131C1" w16cid:durableId="1DADC69A"/>
  <w16cid:commentId w16cid:paraId="376C46FD" w16cid:durableId="1DADC6B5"/>
  <w16cid:commentId w16cid:paraId="4BCFAAC1" w16cid:durableId="1DADC6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7DBEE" w14:textId="77777777" w:rsidR="0057331B" w:rsidRDefault="0057331B" w:rsidP="004C7629">
      <w:pPr>
        <w:spacing w:line="240" w:lineRule="auto"/>
      </w:pPr>
      <w:r>
        <w:separator/>
      </w:r>
    </w:p>
  </w:endnote>
  <w:endnote w:type="continuationSeparator" w:id="0">
    <w:p w14:paraId="5CB1C88A" w14:textId="77777777" w:rsidR="0057331B" w:rsidRDefault="0057331B" w:rsidP="004C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zlibr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39B3" w14:textId="3A5AA87B" w:rsidR="00D44639" w:rsidRDefault="00D44639" w:rsidP="00CF44E5">
    <w:pPr>
      <w:pStyle w:val="Pieddepage"/>
      <w:jc w:val="center"/>
    </w:pPr>
    <w:r w:rsidRPr="00CF44E5">
      <w:rPr>
        <w:caps/>
      </w:rPr>
      <w:fldChar w:fldCharType="begin"/>
    </w:r>
    <w:r w:rsidRPr="00CF44E5">
      <w:rPr>
        <w:caps/>
      </w:rPr>
      <w:instrText>PAGE   \* MERGEFORMAT</w:instrText>
    </w:r>
    <w:r w:rsidRPr="00CF44E5">
      <w:rPr>
        <w:caps/>
      </w:rPr>
      <w:fldChar w:fldCharType="separate"/>
    </w:r>
    <w:r w:rsidR="00660004">
      <w:rPr>
        <w:caps/>
        <w:noProof/>
      </w:rPr>
      <w:t>19</w:t>
    </w:r>
    <w:r w:rsidRPr="00CF44E5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18879" w14:textId="77777777" w:rsidR="0057331B" w:rsidRDefault="0057331B" w:rsidP="004C7629">
      <w:pPr>
        <w:spacing w:line="240" w:lineRule="auto"/>
      </w:pPr>
      <w:r>
        <w:separator/>
      </w:r>
    </w:p>
  </w:footnote>
  <w:footnote w:type="continuationSeparator" w:id="0">
    <w:p w14:paraId="6FDB2807" w14:textId="77777777" w:rsidR="0057331B" w:rsidRDefault="0057331B" w:rsidP="004C7629">
      <w:pPr>
        <w:spacing w:line="240" w:lineRule="auto"/>
      </w:pPr>
      <w:r>
        <w:continuationSeparator/>
      </w:r>
    </w:p>
  </w:footnote>
  <w:footnote w:id="1">
    <w:p w14:paraId="073B1551" w14:textId="77777777" w:rsidR="00D44639" w:rsidRPr="00C80A0D" w:rsidRDefault="00D44639" w:rsidP="00922DB7">
      <w:pPr>
        <w:pStyle w:val="Notedebasdepage"/>
        <w:rPr>
          <w:rFonts w:ascii="Arial" w:hAnsi="Arial" w:cs="Arial"/>
        </w:rPr>
      </w:pPr>
      <w:r w:rsidRPr="00C80A0D">
        <w:rPr>
          <w:rStyle w:val="Appelnotedebasdep"/>
          <w:rFonts w:ascii="Arial" w:hAnsi="Arial" w:cs="Arial"/>
        </w:rPr>
        <w:footnoteRef/>
      </w:r>
      <w:r w:rsidRPr="00C80A0D">
        <w:rPr>
          <w:rFonts w:ascii="Arial" w:hAnsi="Arial" w:cs="Arial"/>
        </w:rPr>
        <w:t xml:space="preserve"> </w:t>
      </w:r>
      <w:hyperlink r:id="rId1" w:history="1">
        <w:r w:rsidRPr="00C80A0D">
          <w:rPr>
            <w:rStyle w:val="Lienhypertexte"/>
            <w:rFonts w:ascii="Arial" w:hAnsi="Arial" w:cs="Arial"/>
          </w:rPr>
          <w:t>https://echa.europa.eu/fr/information-on-chemicals/annex-vi-to-clp</w:t>
        </w:r>
      </w:hyperlink>
    </w:p>
  </w:footnote>
  <w:footnote w:id="2">
    <w:p w14:paraId="31131D7B" w14:textId="657AA173" w:rsidR="00DA2B0A" w:rsidRPr="00DA2B0A" w:rsidRDefault="00DA2B0A">
      <w:pPr>
        <w:pStyle w:val="Notedebasdepage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Pr="00DA2B0A">
        <w:rPr>
          <w:rFonts w:ascii="Arial" w:hAnsi="Arial" w:cs="Arial"/>
        </w:rPr>
        <w:t>Voir définition page 19 de l’</w:t>
      </w:r>
      <w:hyperlink r:id="rId2" w:history="1">
        <w:r w:rsidRPr="00731F57">
          <w:rPr>
            <w:rStyle w:val="Lienhypertexte"/>
            <w:rFonts w:ascii="Arial" w:hAnsi="Arial" w:cs="Arial"/>
          </w:rPr>
          <w:t>ED 6207</w:t>
        </w:r>
      </w:hyperlink>
    </w:p>
  </w:footnote>
  <w:footnote w:id="3">
    <w:p w14:paraId="00AD817F" w14:textId="6F06925A" w:rsidR="00D44639" w:rsidRPr="00C80A0D" w:rsidRDefault="00D44639">
      <w:pPr>
        <w:pStyle w:val="Notedebasdepage"/>
        <w:rPr>
          <w:rFonts w:ascii="Arial" w:hAnsi="Arial" w:cs="Arial"/>
        </w:rPr>
      </w:pPr>
      <w:r w:rsidRPr="00C80A0D">
        <w:rPr>
          <w:rStyle w:val="Appelnotedebasdep"/>
          <w:rFonts w:ascii="Arial" w:hAnsi="Arial" w:cs="Arial"/>
        </w:rPr>
        <w:footnoteRef/>
      </w:r>
      <w:r w:rsidRPr="00C80A0D">
        <w:rPr>
          <w:rFonts w:ascii="Arial" w:hAnsi="Arial" w:cs="Arial"/>
        </w:rPr>
        <w:t xml:space="preserve"> </w:t>
      </w:r>
      <w:r w:rsidRPr="00B478AF">
        <w:rPr>
          <w:rFonts w:ascii="Arial" w:hAnsi="Arial" w:cs="Arial"/>
        </w:rPr>
        <w:t>Facteur M :</w:t>
      </w:r>
      <w:r w:rsidRPr="00C80A0D">
        <w:rPr>
          <w:rFonts w:ascii="Arial" w:hAnsi="Arial" w:cs="Arial"/>
        </w:rPr>
        <w:t xml:space="preserve"> facteur de multiplication appliqué à la concentration d'une substance classée comme dangereuse pour le milieu aquatique, </w:t>
      </w:r>
      <w:r>
        <w:rPr>
          <w:rFonts w:ascii="Arial" w:hAnsi="Arial" w:cs="Arial"/>
        </w:rPr>
        <w:t xml:space="preserve">de </w:t>
      </w:r>
      <w:r w:rsidRPr="00C80A0D">
        <w:rPr>
          <w:rFonts w:ascii="Arial" w:hAnsi="Arial" w:cs="Arial"/>
        </w:rPr>
        <w:t xml:space="preserve">toxicité aiguë </w:t>
      </w:r>
      <w:r>
        <w:rPr>
          <w:rFonts w:ascii="Arial" w:hAnsi="Arial" w:cs="Arial"/>
        </w:rPr>
        <w:t>ou</w:t>
      </w:r>
      <w:r w:rsidRPr="00C80A0D">
        <w:rPr>
          <w:rFonts w:ascii="Arial" w:hAnsi="Arial" w:cs="Arial"/>
        </w:rPr>
        <w:t xml:space="preserve"> chronique de la catégorie 1, et qui est utilisé pour obtenir, grâce à la méthode de la somme, la classification d'un mélange dans lequel la substance est présente.</w:t>
      </w:r>
    </w:p>
  </w:footnote>
  <w:footnote w:id="4">
    <w:p w14:paraId="1B4D9A0A" w14:textId="4DE6F813" w:rsidR="00D44639" w:rsidRDefault="00D44639">
      <w:pPr>
        <w:pStyle w:val="Notedebasdepage"/>
      </w:pPr>
      <w:r w:rsidRPr="00C80A0D">
        <w:rPr>
          <w:rStyle w:val="Appelnotedebasdep"/>
          <w:rFonts w:ascii="Arial" w:hAnsi="Arial" w:cs="Arial"/>
        </w:rPr>
        <w:footnoteRef/>
      </w:r>
      <w:r w:rsidRPr="00C80A0D">
        <w:rPr>
          <w:rFonts w:ascii="Arial" w:hAnsi="Arial" w:cs="Arial"/>
        </w:rPr>
        <w:t xml:space="preserve"> </w:t>
      </w:r>
      <w:r w:rsidR="00DA2B0A">
        <w:rPr>
          <w:rFonts w:ascii="Arial" w:hAnsi="Arial" w:cs="Arial"/>
        </w:rPr>
        <w:t>Synthèse des règles disponibles dans l’</w:t>
      </w:r>
      <w:hyperlink r:id="rId3" w:history="1">
        <w:r w:rsidR="00731F57" w:rsidRPr="00731F57">
          <w:rPr>
            <w:rStyle w:val="Lienhypertexte"/>
            <w:rFonts w:ascii="Arial" w:hAnsi="Arial" w:cs="Arial"/>
          </w:rPr>
          <w:t>ED 6207</w:t>
        </w:r>
      </w:hyperlink>
    </w:p>
  </w:footnote>
  <w:footnote w:id="5">
    <w:p w14:paraId="0B1B2E41" w14:textId="77777777" w:rsidR="00D44639" w:rsidRPr="00B478AF" w:rsidRDefault="00D44639">
      <w:pPr>
        <w:pStyle w:val="Notedebasdepage"/>
        <w:rPr>
          <w:rFonts w:ascii="Arial" w:hAnsi="Arial" w:cs="Arial"/>
        </w:rPr>
      </w:pPr>
      <w:r w:rsidRPr="00B478AF">
        <w:rPr>
          <w:rStyle w:val="Appelnotedebasdep"/>
          <w:rFonts w:ascii="Arial" w:hAnsi="Arial" w:cs="Arial"/>
        </w:rPr>
        <w:footnoteRef/>
      </w:r>
      <w:r w:rsidRPr="00B478AF">
        <w:rPr>
          <w:rFonts w:ascii="Arial" w:hAnsi="Arial" w:cs="Arial"/>
        </w:rPr>
        <w:t xml:space="preserve"> </w:t>
      </w:r>
      <w:hyperlink r:id="rId4" w:history="1">
        <w:r w:rsidRPr="00B478AF">
          <w:rPr>
            <w:rStyle w:val="Lienhypertexte"/>
            <w:rFonts w:ascii="Arial" w:hAnsi="Arial" w:cs="Arial"/>
          </w:rPr>
          <w:t>https://echa.europa.eu/fr/information-on-chemicals/annex-vi-to-clp</w:t>
        </w:r>
      </w:hyperlink>
    </w:p>
  </w:footnote>
  <w:footnote w:id="6">
    <w:p w14:paraId="43732C53" w14:textId="77777777" w:rsidR="00D44639" w:rsidRDefault="00D44639">
      <w:pPr>
        <w:pStyle w:val="Notedebasdepage"/>
        <w:rPr>
          <w:rFonts w:ascii="Arial" w:hAnsi="Arial" w:cs="Arial"/>
        </w:rPr>
      </w:pPr>
      <w:r w:rsidRPr="00F966F2">
        <w:rPr>
          <w:rStyle w:val="Appelnotedebasdep"/>
          <w:rFonts w:ascii="Arial" w:hAnsi="Arial" w:cs="Arial"/>
        </w:rPr>
        <w:footnoteRef/>
      </w:r>
      <w:r w:rsidRPr="00F966F2">
        <w:rPr>
          <w:rFonts w:ascii="Arial" w:hAnsi="Arial" w:cs="Arial"/>
        </w:rPr>
        <w:t xml:space="preserve"> Sur l’étiquette et donc</w:t>
      </w:r>
      <w:r>
        <w:rPr>
          <w:rFonts w:ascii="Arial" w:hAnsi="Arial" w:cs="Arial"/>
        </w:rPr>
        <w:t>,</w:t>
      </w:r>
      <w:r w:rsidRPr="00F966F2">
        <w:rPr>
          <w:rFonts w:ascii="Arial" w:hAnsi="Arial" w:cs="Arial"/>
        </w:rPr>
        <w:t xml:space="preserve"> dans les données </w:t>
      </w:r>
      <w:r>
        <w:rPr>
          <w:rFonts w:ascii="Arial" w:hAnsi="Arial" w:cs="Arial"/>
        </w:rPr>
        <w:t xml:space="preserve">d’étiquetage </w:t>
      </w:r>
      <w:r w:rsidRPr="00F966F2">
        <w:rPr>
          <w:rFonts w:ascii="Arial" w:hAnsi="Arial" w:cs="Arial"/>
        </w:rPr>
        <w:t>de la FDS</w:t>
      </w:r>
      <w:r>
        <w:rPr>
          <w:rFonts w:ascii="Arial" w:hAnsi="Arial" w:cs="Arial"/>
        </w:rPr>
        <w:t>,</w:t>
      </w:r>
      <w:r w:rsidRPr="00F966F2">
        <w:rPr>
          <w:rFonts w:ascii="Arial" w:hAnsi="Arial" w:cs="Arial"/>
        </w:rPr>
        <w:t xml:space="preserve"> on limite à 6 conseils de prudence sauf cas particulier</w:t>
      </w:r>
      <w:r>
        <w:rPr>
          <w:rFonts w:ascii="Arial" w:hAnsi="Arial" w:cs="Arial"/>
        </w:rPr>
        <w:t xml:space="preserve">. </w:t>
      </w:r>
    </w:p>
    <w:p w14:paraId="2CCA3092" w14:textId="6A236114" w:rsidR="00D44639" w:rsidRPr="00F966F2" w:rsidRDefault="00D44639">
      <w:pPr>
        <w:pStyle w:val="Notedebasdepage"/>
        <w:rPr>
          <w:rFonts w:ascii="Arial" w:hAnsi="Arial" w:cs="Arial"/>
        </w:rPr>
      </w:pPr>
      <w:r>
        <w:rPr>
          <w:rFonts w:ascii="Arial" w:hAnsi="Arial" w:cs="Arial"/>
        </w:rPr>
        <w:t>Le contenu des conseils de prudence ne pouvant être mentionné sur l’étiquette peuvent intégrer la FDS.</w:t>
      </w:r>
    </w:p>
  </w:footnote>
  <w:footnote w:id="7">
    <w:p w14:paraId="67C80583" w14:textId="7B3645FE" w:rsidR="00D44639" w:rsidRPr="007324EC" w:rsidRDefault="00D44639">
      <w:pPr>
        <w:pStyle w:val="Notedebasdepage"/>
        <w:rPr>
          <w:rFonts w:ascii="Arial" w:hAnsi="Arial" w:cs="Arial"/>
        </w:rPr>
      </w:pPr>
      <w:r w:rsidRPr="007324EC">
        <w:rPr>
          <w:rStyle w:val="Appelnotedebasdep"/>
          <w:rFonts w:ascii="Arial" w:hAnsi="Arial" w:cs="Arial"/>
        </w:rPr>
        <w:footnoteRef/>
      </w:r>
      <w:r w:rsidRPr="007324EC">
        <w:rPr>
          <w:rFonts w:ascii="Arial" w:hAnsi="Arial" w:cs="Arial"/>
        </w:rPr>
        <w:t xml:space="preserve"> La mention de danger H</w:t>
      </w:r>
      <w:r>
        <w:rPr>
          <w:rFonts w:ascii="Arial" w:hAnsi="Arial" w:cs="Arial"/>
        </w:rPr>
        <w:t xml:space="preserve"> </w:t>
      </w:r>
      <w:r w:rsidRPr="007324EC">
        <w:rPr>
          <w:rFonts w:ascii="Arial" w:hAnsi="Arial" w:cs="Arial"/>
        </w:rPr>
        <w:t>290 n’</w:t>
      </w:r>
      <w:r>
        <w:rPr>
          <w:rFonts w:ascii="Arial" w:hAnsi="Arial" w:cs="Arial"/>
        </w:rPr>
        <w:t>a</w:t>
      </w:r>
      <w:r w:rsidRPr="007324EC">
        <w:rPr>
          <w:rFonts w:ascii="Arial" w:hAnsi="Arial" w:cs="Arial"/>
        </w:rPr>
        <w:t>pp</w:t>
      </w:r>
      <w:r>
        <w:rPr>
          <w:rFonts w:ascii="Arial" w:hAnsi="Arial" w:cs="Arial"/>
        </w:rPr>
        <w:t>arait pas dans la classification de l’annexe VI. En effet, cette classification peut être complétée au besoin par le fournisseur. Dans le cas de l’</w:t>
      </w:r>
      <w:proofErr w:type="spellStart"/>
      <w:r>
        <w:rPr>
          <w:rFonts w:ascii="Arial" w:hAnsi="Arial" w:cs="Arial"/>
        </w:rPr>
        <w:t>HCl</w:t>
      </w:r>
      <w:proofErr w:type="spellEnd"/>
      <w:r>
        <w:rPr>
          <w:rFonts w:ascii="Arial" w:hAnsi="Arial" w:cs="Arial"/>
        </w:rPr>
        <w:t xml:space="preserve"> fumant &gt; 37 %, la FDS du fournisseur indique la mention H 290. On choisit donc de la rajouter pour l’</w:t>
      </w:r>
      <w:proofErr w:type="spellStart"/>
      <w:r>
        <w:rPr>
          <w:rFonts w:ascii="Arial" w:hAnsi="Arial" w:cs="Arial"/>
        </w:rPr>
        <w:t>HCl</w:t>
      </w:r>
      <w:proofErr w:type="spellEnd"/>
      <w:r>
        <w:rPr>
          <w:rFonts w:ascii="Arial" w:hAnsi="Arial" w:cs="Arial"/>
        </w:rPr>
        <w:t xml:space="preserve"> 15 %.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4A5C" w14:textId="77777777" w:rsidR="00D44639" w:rsidRPr="001208AE" w:rsidRDefault="00D44639" w:rsidP="001208AE">
    <w:pPr>
      <w:pStyle w:val="En-tte"/>
      <w:jc w:val="center"/>
      <w:rPr>
        <w:b/>
        <w:sz w:val="28"/>
        <w:szCs w:val="28"/>
      </w:rPr>
    </w:pPr>
    <w:r w:rsidRPr="001208AE">
      <w:rPr>
        <w:b/>
        <w:sz w:val="28"/>
        <w:szCs w:val="28"/>
      </w:rPr>
      <w:t xml:space="preserve">Annexe </w:t>
    </w:r>
    <w:r>
      <w:rPr>
        <w:b/>
        <w:sz w:val="28"/>
        <w:szCs w:val="28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29ACA" w14:textId="77777777" w:rsidR="00D44639" w:rsidRPr="001208AE" w:rsidRDefault="00D44639" w:rsidP="001208AE">
    <w:pPr>
      <w:pStyle w:val="En-tte"/>
      <w:jc w:val="center"/>
      <w:rPr>
        <w:b/>
        <w:sz w:val="28"/>
        <w:szCs w:val="28"/>
      </w:rPr>
    </w:pPr>
    <w:r w:rsidRPr="001208AE">
      <w:rPr>
        <w:b/>
        <w:sz w:val="28"/>
        <w:szCs w:val="28"/>
      </w:rPr>
      <w:t xml:space="preserve">Annexe </w:t>
    </w:r>
    <w:r>
      <w:rPr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D4635" w14:textId="77777777" w:rsidR="00D44639" w:rsidRPr="001208AE" w:rsidRDefault="00D44639" w:rsidP="00553BCC">
    <w:pPr>
      <w:rPr>
        <w:b/>
        <w:sz w:val="28"/>
        <w:szCs w:val="28"/>
      </w:rPr>
    </w:pPr>
    <w:r w:rsidRPr="00D313F0">
      <w:rPr>
        <w:rFonts w:eastAsia="Times New Roman" w:cs="Arial"/>
        <w:b/>
        <w:color w:val="FF0000"/>
        <w:kern w:val="3"/>
        <w:sz w:val="32"/>
        <w:szCs w:val="32"/>
      </w:rPr>
      <w:t>Éléments de corrigé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62"/>
    <w:multiLevelType w:val="hybridMultilevel"/>
    <w:tmpl w:val="57EA3DA4"/>
    <w:lvl w:ilvl="0" w:tplc="470CF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085"/>
    <w:multiLevelType w:val="hybridMultilevel"/>
    <w:tmpl w:val="410E3296"/>
    <w:lvl w:ilvl="0" w:tplc="85C65C0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5DEA"/>
    <w:multiLevelType w:val="hybridMultilevel"/>
    <w:tmpl w:val="1AB058C2"/>
    <w:lvl w:ilvl="0" w:tplc="8B3E5994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F82C2B"/>
    <w:multiLevelType w:val="hybridMultilevel"/>
    <w:tmpl w:val="37B6C5C0"/>
    <w:lvl w:ilvl="0" w:tplc="470CF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457E8"/>
    <w:multiLevelType w:val="hybridMultilevel"/>
    <w:tmpl w:val="42BCB5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70377"/>
    <w:multiLevelType w:val="hybridMultilevel"/>
    <w:tmpl w:val="3E4C701C"/>
    <w:lvl w:ilvl="0" w:tplc="040C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3A304B0"/>
    <w:multiLevelType w:val="hybridMultilevel"/>
    <w:tmpl w:val="267E1B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60F9"/>
    <w:multiLevelType w:val="hybridMultilevel"/>
    <w:tmpl w:val="DB4C9B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E2F77"/>
    <w:multiLevelType w:val="hybridMultilevel"/>
    <w:tmpl w:val="3FAAC5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008B9"/>
    <w:multiLevelType w:val="hybridMultilevel"/>
    <w:tmpl w:val="7B98FA6E"/>
    <w:lvl w:ilvl="0" w:tplc="62027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327E"/>
    <w:multiLevelType w:val="hybridMultilevel"/>
    <w:tmpl w:val="A198C682"/>
    <w:lvl w:ilvl="0" w:tplc="5D34E9A0">
      <w:start w:val="1"/>
      <w:numFmt w:val="bullet"/>
      <w:pStyle w:val="Paragraphedeliste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EA436C9"/>
    <w:multiLevelType w:val="hybridMultilevel"/>
    <w:tmpl w:val="9550B9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1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5"/>
  </w:num>
  <w:num w:numId="35">
    <w:abstractNumId w:val="4"/>
  </w:num>
  <w:num w:numId="36">
    <w:abstractNumId w:val="10"/>
  </w:num>
  <w:num w:numId="37">
    <w:abstractNumId w:val="6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FF"/>
    <w:rsid w:val="000008CE"/>
    <w:rsid w:val="00003350"/>
    <w:rsid w:val="000072DC"/>
    <w:rsid w:val="00023A6D"/>
    <w:rsid w:val="000377EB"/>
    <w:rsid w:val="00050E12"/>
    <w:rsid w:val="000549FB"/>
    <w:rsid w:val="000A06B0"/>
    <w:rsid w:val="00103C5A"/>
    <w:rsid w:val="001062E2"/>
    <w:rsid w:val="001208AE"/>
    <w:rsid w:val="0012119E"/>
    <w:rsid w:val="00123B44"/>
    <w:rsid w:val="00137FF9"/>
    <w:rsid w:val="00147581"/>
    <w:rsid w:val="00153D03"/>
    <w:rsid w:val="001567F9"/>
    <w:rsid w:val="0019432D"/>
    <w:rsid w:val="001A33FC"/>
    <w:rsid w:val="001B4A09"/>
    <w:rsid w:val="001B7B6C"/>
    <w:rsid w:val="001C22FE"/>
    <w:rsid w:val="001C2401"/>
    <w:rsid w:val="001E3A2A"/>
    <w:rsid w:val="001E5EA6"/>
    <w:rsid w:val="00202045"/>
    <w:rsid w:val="002146CC"/>
    <w:rsid w:val="002230DF"/>
    <w:rsid w:val="002461C9"/>
    <w:rsid w:val="00254F6B"/>
    <w:rsid w:val="002B5DB3"/>
    <w:rsid w:val="002C093C"/>
    <w:rsid w:val="002F1389"/>
    <w:rsid w:val="002F4AF8"/>
    <w:rsid w:val="002F5C0D"/>
    <w:rsid w:val="002F7520"/>
    <w:rsid w:val="00327FDB"/>
    <w:rsid w:val="003416A2"/>
    <w:rsid w:val="00346D25"/>
    <w:rsid w:val="003614E9"/>
    <w:rsid w:val="00374841"/>
    <w:rsid w:val="00390021"/>
    <w:rsid w:val="00390F7E"/>
    <w:rsid w:val="00391772"/>
    <w:rsid w:val="003A6ACC"/>
    <w:rsid w:val="003D2FA8"/>
    <w:rsid w:val="003E2374"/>
    <w:rsid w:val="00442352"/>
    <w:rsid w:val="00450E26"/>
    <w:rsid w:val="0046509B"/>
    <w:rsid w:val="00483FE9"/>
    <w:rsid w:val="004A05D1"/>
    <w:rsid w:val="004B3EB5"/>
    <w:rsid w:val="004B3F01"/>
    <w:rsid w:val="004B47A3"/>
    <w:rsid w:val="004C7629"/>
    <w:rsid w:val="004D5272"/>
    <w:rsid w:val="004E2081"/>
    <w:rsid w:val="004E5A44"/>
    <w:rsid w:val="00522125"/>
    <w:rsid w:val="00530BBD"/>
    <w:rsid w:val="0054585C"/>
    <w:rsid w:val="00553BCC"/>
    <w:rsid w:val="0057331B"/>
    <w:rsid w:val="00574ECE"/>
    <w:rsid w:val="00582419"/>
    <w:rsid w:val="0059080D"/>
    <w:rsid w:val="005C0D55"/>
    <w:rsid w:val="005E6E3B"/>
    <w:rsid w:val="005F456C"/>
    <w:rsid w:val="006224AA"/>
    <w:rsid w:val="0063479F"/>
    <w:rsid w:val="00636261"/>
    <w:rsid w:val="0064543E"/>
    <w:rsid w:val="00660004"/>
    <w:rsid w:val="006740E2"/>
    <w:rsid w:val="006C64D4"/>
    <w:rsid w:val="006D585B"/>
    <w:rsid w:val="006D5EB1"/>
    <w:rsid w:val="00714DE8"/>
    <w:rsid w:val="00731F57"/>
    <w:rsid w:val="007324EC"/>
    <w:rsid w:val="007340CF"/>
    <w:rsid w:val="00752644"/>
    <w:rsid w:val="00767541"/>
    <w:rsid w:val="007707C7"/>
    <w:rsid w:val="007756CB"/>
    <w:rsid w:val="007855B7"/>
    <w:rsid w:val="007916F5"/>
    <w:rsid w:val="00792AB1"/>
    <w:rsid w:val="00797FA1"/>
    <w:rsid w:val="007A789B"/>
    <w:rsid w:val="007B36B0"/>
    <w:rsid w:val="007B57FF"/>
    <w:rsid w:val="007D7BB3"/>
    <w:rsid w:val="007E079F"/>
    <w:rsid w:val="00823A93"/>
    <w:rsid w:val="00825A3F"/>
    <w:rsid w:val="00830137"/>
    <w:rsid w:val="00835034"/>
    <w:rsid w:val="00842C52"/>
    <w:rsid w:val="00844CB4"/>
    <w:rsid w:val="00850C15"/>
    <w:rsid w:val="00877CD8"/>
    <w:rsid w:val="008B7D73"/>
    <w:rsid w:val="008C59D3"/>
    <w:rsid w:val="008D3F52"/>
    <w:rsid w:val="008F703F"/>
    <w:rsid w:val="00910B6F"/>
    <w:rsid w:val="00922DB7"/>
    <w:rsid w:val="00931392"/>
    <w:rsid w:val="0093470C"/>
    <w:rsid w:val="00955BB5"/>
    <w:rsid w:val="00970925"/>
    <w:rsid w:val="0097267A"/>
    <w:rsid w:val="00993BF2"/>
    <w:rsid w:val="00994986"/>
    <w:rsid w:val="009D279B"/>
    <w:rsid w:val="00A166CA"/>
    <w:rsid w:val="00A2272E"/>
    <w:rsid w:val="00A27B81"/>
    <w:rsid w:val="00A41EF5"/>
    <w:rsid w:val="00A6016B"/>
    <w:rsid w:val="00A604C6"/>
    <w:rsid w:val="00A96792"/>
    <w:rsid w:val="00AA66D8"/>
    <w:rsid w:val="00AB29F0"/>
    <w:rsid w:val="00AB405C"/>
    <w:rsid w:val="00AE4ACE"/>
    <w:rsid w:val="00AF3B9C"/>
    <w:rsid w:val="00AF6018"/>
    <w:rsid w:val="00B22023"/>
    <w:rsid w:val="00B33D5F"/>
    <w:rsid w:val="00B36469"/>
    <w:rsid w:val="00B478AF"/>
    <w:rsid w:val="00B532C3"/>
    <w:rsid w:val="00B53EB3"/>
    <w:rsid w:val="00B61071"/>
    <w:rsid w:val="00B73F80"/>
    <w:rsid w:val="00BE0001"/>
    <w:rsid w:val="00C03E48"/>
    <w:rsid w:val="00C177C7"/>
    <w:rsid w:val="00C17E78"/>
    <w:rsid w:val="00C24C30"/>
    <w:rsid w:val="00C47C9D"/>
    <w:rsid w:val="00C6257A"/>
    <w:rsid w:val="00C80A0D"/>
    <w:rsid w:val="00CB25A3"/>
    <w:rsid w:val="00CC296D"/>
    <w:rsid w:val="00CC57F7"/>
    <w:rsid w:val="00CC59A0"/>
    <w:rsid w:val="00CD08CE"/>
    <w:rsid w:val="00CE0625"/>
    <w:rsid w:val="00CF2D3F"/>
    <w:rsid w:val="00CF44E5"/>
    <w:rsid w:val="00CF492E"/>
    <w:rsid w:val="00D1153E"/>
    <w:rsid w:val="00D17727"/>
    <w:rsid w:val="00D21DC0"/>
    <w:rsid w:val="00D24582"/>
    <w:rsid w:val="00D35B81"/>
    <w:rsid w:val="00D44639"/>
    <w:rsid w:val="00D51485"/>
    <w:rsid w:val="00D77F32"/>
    <w:rsid w:val="00DA2B0A"/>
    <w:rsid w:val="00DB1318"/>
    <w:rsid w:val="00DD1234"/>
    <w:rsid w:val="00DE4B90"/>
    <w:rsid w:val="00DE4BF1"/>
    <w:rsid w:val="00DE6051"/>
    <w:rsid w:val="00E03455"/>
    <w:rsid w:val="00E10206"/>
    <w:rsid w:val="00E217FA"/>
    <w:rsid w:val="00E35D82"/>
    <w:rsid w:val="00E44AEA"/>
    <w:rsid w:val="00E53F7B"/>
    <w:rsid w:val="00E7695E"/>
    <w:rsid w:val="00E83F13"/>
    <w:rsid w:val="00E93479"/>
    <w:rsid w:val="00EB207F"/>
    <w:rsid w:val="00EB3581"/>
    <w:rsid w:val="00EB7935"/>
    <w:rsid w:val="00EF18F2"/>
    <w:rsid w:val="00F035AB"/>
    <w:rsid w:val="00F12DC2"/>
    <w:rsid w:val="00F14EF0"/>
    <w:rsid w:val="00F3187B"/>
    <w:rsid w:val="00F50ABE"/>
    <w:rsid w:val="00F7211B"/>
    <w:rsid w:val="00F77FA5"/>
    <w:rsid w:val="00F83544"/>
    <w:rsid w:val="00F966F2"/>
    <w:rsid w:val="00FB3EA5"/>
    <w:rsid w:val="00FB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78E9"/>
  <w15:docId w15:val="{AE3F08BE-C3BD-4EAD-89E1-8F588A2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6F2"/>
    <w:pPr>
      <w:spacing w:after="0" w:line="30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qFormat/>
    <w:rsid w:val="00B61071"/>
    <w:pPr>
      <w:keepNext/>
      <w:widowControl w:val="0"/>
      <w:suppressAutoHyphens/>
      <w:autoSpaceDN w:val="0"/>
      <w:spacing w:before="120" w:after="240" w:line="240" w:lineRule="auto"/>
      <w:textAlignment w:val="baseline"/>
      <w:outlineLvl w:val="0"/>
    </w:pPr>
    <w:rPr>
      <w:rFonts w:ascii="Arial Rounded MT Bold" w:eastAsia="Times New Roman" w:hAnsi="Arial Rounded MT Bold" w:cs="Times New Roman"/>
      <w:b/>
      <w:color w:val="C45911" w:themeColor="accent2" w:themeShade="BF"/>
      <w:kern w:val="3"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8AE"/>
    <w:pPr>
      <w:keepNext/>
      <w:keepLines/>
      <w:spacing w:before="40"/>
      <w:outlineLvl w:val="1"/>
    </w:pPr>
    <w:rPr>
      <w:rFonts w:eastAsiaTheme="majorEastAsia" w:cstheme="majorBidi"/>
      <w:color w:val="808080" w:themeColor="background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08AE"/>
    <w:pPr>
      <w:keepNext/>
      <w:keepLines/>
      <w:spacing w:before="40"/>
      <w:outlineLvl w:val="2"/>
    </w:pPr>
    <w:rPr>
      <w:rFonts w:eastAsiaTheme="majorEastAsia" w:cstheme="majorBidi"/>
      <w:b/>
      <w:color w:val="833C0B" w:themeColor="accent2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B57FF"/>
    <w:pPr>
      <w:suppressAutoHyphens/>
      <w:autoSpaceDN w:val="0"/>
      <w:spacing w:after="0" w:line="240" w:lineRule="auto"/>
      <w:jc w:val="both"/>
      <w:textAlignment w:val="baseline"/>
    </w:pPr>
    <w:rPr>
      <w:rFonts w:ascii="Comic Sans MS" w:eastAsia="Times New Roman" w:hAnsi="Comic Sans MS" w:cs="Times New Roman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B57F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B61071"/>
    <w:rPr>
      <w:rFonts w:ascii="Arial Rounded MT Bold" w:eastAsia="Times New Roman" w:hAnsi="Arial Rounded MT Bold" w:cs="Times New Roman"/>
      <w:b/>
      <w:color w:val="C45911" w:themeColor="accent2" w:themeShade="BF"/>
      <w:kern w:val="3"/>
      <w:sz w:val="28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4C7629"/>
    <w:pPr>
      <w:spacing w:line="240" w:lineRule="auto"/>
    </w:pPr>
    <w:rPr>
      <w:rFonts w:ascii="Times" w:eastAsia="Times New Roman" w:hAnsi="Times" w:cs="Times New Roman"/>
      <w:sz w:val="18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4C7629"/>
    <w:rPr>
      <w:rFonts w:ascii="Times" w:eastAsia="Times New Roman" w:hAnsi="Times" w:cs="Times New Roman"/>
      <w:sz w:val="18"/>
      <w:szCs w:val="24"/>
      <w:lang w:eastAsia="fr-FR"/>
    </w:rPr>
  </w:style>
  <w:style w:type="character" w:styleId="Appelnotedebasdep">
    <w:name w:val="footnote reference"/>
    <w:basedOn w:val="Policepardfaut"/>
    <w:rsid w:val="004C7629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4C7629"/>
    <w:pPr>
      <w:spacing w:before="120"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62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st">
    <w:name w:val="st"/>
    <w:basedOn w:val="Policepardfaut"/>
    <w:rsid w:val="00A27B81"/>
  </w:style>
  <w:style w:type="paragraph" w:styleId="Paragraphedeliste">
    <w:name w:val="List Paragraph"/>
    <w:basedOn w:val="Normal"/>
    <w:uiPriority w:val="34"/>
    <w:qFormat/>
    <w:rsid w:val="00A6016B"/>
    <w:pPr>
      <w:numPr>
        <w:numId w:val="2"/>
      </w:numPr>
      <w:spacing w:line="240" w:lineRule="auto"/>
      <w:contextualSpacing/>
      <w:jc w:val="left"/>
    </w:pPr>
    <w:rPr>
      <w:rFonts w:eastAsia="Times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B47A3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D27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27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279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27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279B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79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208AE"/>
    <w:rPr>
      <w:rFonts w:ascii="Arial" w:eastAsiaTheme="majorEastAsia" w:hAnsi="Arial" w:cstheme="majorBidi"/>
      <w:color w:val="808080" w:themeColor="background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08AE"/>
    <w:rPr>
      <w:rFonts w:ascii="Arial" w:eastAsiaTheme="majorEastAsia" w:hAnsi="Arial" w:cstheme="majorBidi"/>
      <w:b/>
      <w:color w:val="833C0B" w:themeColor="accent2" w:themeShade="8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208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A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208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AE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17727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17727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17727"/>
    <w:rPr>
      <w:vertAlign w:val="superscript"/>
    </w:rPr>
  </w:style>
  <w:style w:type="character" w:customStyle="1" w:styleId="field-content">
    <w:name w:val="field-content"/>
    <w:basedOn w:val="Policepardfaut"/>
    <w:rsid w:val="00910B6F"/>
  </w:style>
  <w:style w:type="character" w:styleId="lev">
    <w:name w:val="Strong"/>
    <w:basedOn w:val="Policepardfaut"/>
    <w:uiPriority w:val="22"/>
    <w:rsid w:val="00797F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s.fr/media.html?refINRS=DV%200386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eur-lex.europa.eu/legal-content/FR/TXT/PDF/?uri=CELEX:32016R0918&amp;from=FR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rs.fr/dms/inrs/CataloguePapier/ED/TI-ED-6207/ed6207.pdf" TargetMode="External"/><Relationship Id="rId24" Type="http://schemas.openxmlformats.org/officeDocument/2006/relationships/hyperlink" Target="http://eur-lex.europa.eu/LexUriServ/LexUriServ.do?uri=OJ:L:2013:149:0001:0059:FR:PDF" TargetMode="Externa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eur-lex.europa.eu/legal-content/FR/TXT/PDF/?uri=CELEX:32016R0918&amp;from=FR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seirich.fr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sds-europe.com/id-225-phrases_h_p_clp.html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image" Target="media/image10.emf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rs.fr/dms/inrs/CataloguePapier/ED/TI-ED-6207/ed6207.pdf" TargetMode="External"/><Relationship Id="rId2" Type="http://schemas.openxmlformats.org/officeDocument/2006/relationships/hyperlink" Target="http://www.inrs.fr/dms/inrs/CataloguePapier/ED/TI-ED-6207/ed6207.pdf" TargetMode="External"/><Relationship Id="rId1" Type="http://schemas.openxmlformats.org/officeDocument/2006/relationships/hyperlink" Target="https://echa.europa.eu/fr/information-on-chemicals/annex-vi-to-clp" TargetMode="External"/><Relationship Id="rId4" Type="http://schemas.openxmlformats.org/officeDocument/2006/relationships/hyperlink" Target="https://echa.europa.eu/fr/information-on-chemicals/annex-vi-to-cl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690C-2C0C-4E7C-9318-B789B002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2418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dcterms:created xsi:type="dcterms:W3CDTF">2017-12-04T16:14:00Z</dcterms:created>
  <dcterms:modified xsi:type="dcterms:W3CDTF">2017-12-06T12:42:00Z</dcterms:modified>
</cp:coreProperties>
</file>